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52" w:rsidRDefault="00D21152" w:rsidP="00C373EC">
      <w:pPr>
        <w:autoSpaceDE w:val="0"/>
        <w:autoSpaceDN w:val="0"/>
        <w:adjustRightInd w:val="0"/>
        <w:spacing w:after="0" w:line="240" w:lineRule="auto"/>
        <w:jc w:val="center"/>
        <w:rPr>
          <w:rFonts w:ascii="Times New Roman" w:hAnsi="Times New Roman" w:cs="Times New Roman"/>
          <w:b/>
          <w:bCs/>
          <w:sz w:val="32"/>
          <w:szCs w:val="32"/>
        </w:rPr>
      </w:pPr>
    </w:p>
    <w:p w:rsidR="00E55E0C" w:rsidRPr="008E6221" w:rsidRDefault="00D21152" w:rsidP="00C373EC">
      <w:pPr>
        <w:autoSpaceDE w:val="0"/>
        <w:autoSpaceDN w:val="0"/>
        <w:adjustRightInd w:val="0"/>
        <w:spacing w:after="0" w:line="240" w:lineRule="auto"/>
        <w:jc w:val="center"/>
        <w:rPr>
          <w:rFonts w:ascii="Times New Roman" w:hAnsi="Times New Roman" w:cs="Times New Roman"/>
          <w:b/>
          <w:bCs/>
          <w:sz w:val="32"/>
          <w:szCs w:val="32"/>
        </w:rPr>
      </w:pPr>
      <w:r w:rsidRPr="00D21152">
        <w:rPr>
          <w:rFonts w:ascii="Times New Roman" w:hAnsi="Times New Roman" w:cs="Times New Roman"/>
          <w:b/>
          <w:bCs/>
          <w:sz w:val="32"/>
          <w:szCs w:val="32"/>
        </w:rPr>
        <w:t xml:space="preserve"> </w:t>
      </w:r>
      <w:r w:rsidR="00E55E0C">
        <w:rPr>
          <w:rFonts w:ascii="Times New Roman" w:hAnsi="Times New Roman" w:cs="Times New Roman"/>
          <w:b/>
          <w:bCs/>
          <w:sz w:val="32"/>
          <w:szCs w:val="32"/>
        </w:rPr>
        <w:t xml:space="preserve"> </w:t>
      </w:r>
      <w:r w:rsidR="00E55E0C" w:rsidRPr="008E6221">
        <w:rPr>
          <w:rFonts w:ascii="Times New Roman" w:hAnsi="Times New Roman" w:cs="Times New Roman"/>
          <w:b/>
          <w:bCs/>
          <w:sz w:val="32"/>
          <w:szCs w:val="32"/>
        </w:rPr>
        <w:t xml:space="preserve">Муниципальная программа </w:t>
      </w:r>
      <w:proofErr w:type="spellStart"/>
      <w:r w:rsidR="00E55E0C" w:rsidRPr="008E6221">
        <w:rPr>
          <w:rFonts w:ascii="Times New Roman" w:hAnsi="Times New Roman" w:cs="Times New Roman"/>
          <w:b/>
          <w:bCs/>
          <w:sz w:val="32"/>
          <w:szCs w:val="32"/>
        </w:rPr>
        <w:t>Поныровского</w:t>
      </w:r>
      <w:proofErr w:type="spellEnd"/>
      <w:r w:rsidR="00E55E0C" w:rsidRPr="008E6221">
        <w:rPr>
          <w:rFonts w:ascii="Times New Roman" w:hAnsi="Times New Roman" w:cs="Times New Roman"/>
          <w:b/>
          <w:bCs/>
          <w:sz w:val="32"/>
          <w:szCs w:val="32"/>
        </w:rPr>
        <w:t xml:space="preserve"> района Курской области</w:t>
      </w:r>
    </w:p>
    <w:p w:rsidR="00E55E0C" w:rsidRPr="008E6221" w:rsidRDefault="00E55E0C" w:rsidP="00C373EC">
      <w:pPr>
        <w:spacing w:after="0" w:line="240" w:lineRule="auto"/>
        <w:jc w:val="center"/>
        <w:rPr>
          <w:rFonts w:ascii="Times New Roman" w:hAnsi="Times New Roman" w:cs="Times New Roman"/>
          <w:b/>
          <w:bCs/>
          <w:sz w:val="32"/>
          <w:szCs w:val="32"/>
        </w:rPr>
      </w:pPr>
      <w:r w:rsidRPr="008E6221">
        <w:rPr>
          <w:rFonts w:ascii="Times New Roman" w:hAnsi="Times New Roman" w:cs="Times New Roman"/>
          <w:b/>
          <w:bCs/>
          <w:sz w:val="32"/>
          <w:szCs w:val="32"/>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32"/>
          <w:szCs w:val="32"/>
        </w:rPr>
        <w:t>Поныровском</w:t>
      </w:r>
      <w:proofErr w:type="spellEnd"/>
      <w:r w:rsidRPr="008E6221">
        <w:rPr>
          <w:rFonts w:ascii="Times New Roman" w:hAnsi="Times New Roman" w:cs="Times New Roman"/>
          <w:b/>
          <w:bCs/>
          <w:sz w:val="32"/>
          <w:szCs w:val="32"/>
        </w:rPr>
        <w:t xml:space="preserve"> районе Курской области»</w:t>
      </w:r>
    </w:p>
    <w:p w:rsidR="00E55E0C" w:rsidRPr="008E6221" w:rsidRDefault="00E55E0C" w:rsidP="002B4E80">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(постановление от 30.09.2014 № 533 в редакции постановлений от 06.08.2015 № 617, от 02.10.2015 № 782, от 30.12.2015 № 1020, от 14.04.2016 № 160, от 08.08.2016 № 447, от 16.02.2017 № 98, от 25.04.2017 № 242, от 14.06.2017 № 368, от 05.02.2018 № 54, от 04.05. 2018</w:t>
      </w:r>
      <w:r w:rsidR="00D21152" w:rsidRPr="00856B00">
        <w:rPr>
          <w:rFonts w:ascii="Times New Roman" w:hAnsi="Times New Roman" w:cs="Times New Roman"/>
          <w:sz w:val="24"/>
          <w:szCs w:val="24"/>
        </w:rPr>
        <w:t xml:space="preserve"> </w:t>
      </w:r>
      <w:r w:rsidR="00D21152">
        <w:rPr>
          <w:rFonts w:ascii="Times New Roman" w:hAnsi="Times New Roman" w:cs="Times New Roman"/>
          <w:sz w:val="24"/>
          <w:szCs w:val="24"/>
        </w:rPr>
        <w:t xml:space="preserve">№ </w:t>
      </w:r>
      <w:r w:rsidR="00D21152" w:rsidRPr="00856B00">
        <w:rPr>
          <w:rFonts w:ascii="Times New Roman" w:hAnsi="Times New Roman" w:cs="Times New Roman"/>
          <w:sz w:val="24"/>
          <w:szCs w:val="24"/>
        </w:rPr>
        <w:t>228</w:t>
      </w:r>
      <w:r w:rsidRPr="008E6221">
        <w:rPr>
          <w:rFonts w:ascii="Times New Roman" w:hAnsi="Times New Roman" w:cs="Times New Roman"/>
          <w:sz w:val="24"/>
          <w:szCs w:val="24"/>
        </w:rPr>
        <w:t>, от 16.10.2018 №550, от 22.01.2019 № 27, от 30.04.2019 № 255, от 27.11.2019 № 662, от 18.02.2020 № 70, от</w:t>
      </w:r>
      <w:r w:rsidR="00F82301">
        <w:rPr>
          <w:rFonts w:ascii="Times New Roman" w:hAnsi="Times New Roman" w:cs="Times New Roman"/>
          <w:sz w:val="24"/>
          <w:szCs w:val="24"/>
        </w:rPr>
        <w:t xml:space="preserve"> </w:t>
      </w:r>
      <w:r w:rsidR="00565498">
        <w:rPr>
          <w:rFonts w:ascii="Times New Roman" w:hAnsi="Times New Roman" w:cs="Times New Roman"/>
          <w:sz w:val="24"/>
          <w:szCs w:val="24"/>
        </w:rPr>
        <w:t>08.05.2020</w:t>
      </w:r>
      <w:r w:rsidRPr="008E6221">
        <w:rPr>
          <w:rFonts w:ascii="Times New Roman" w:hAnsi="Times New Roman" w:cs="Times New Roman"/>
          <w:sz w:val="24"/>
          <w:szCs w:val="24"/>
        </w:rPr>
        <w:t xml:space="preserve"> №</w:t>
      </w:r>
      <w:r w:rsidR="00565498">
        <w:rPr>
          <w:rFonts w:ascii="Times New Roman" w:hAnsi="Times New Roman" w:cs="Times New Roman"/>
          <w:sz w:val="24"/>
          <w:szCs w:val="24"/>
        </w:rPr>
        <w:t xml:space="preserve"> 217</w:t>
      </w:r>
      <w:r w:rsidR="00F82301">
        <w:rPr>
          <w:rFonts w:ascii="Times New Roman" w:hAnsi="Times New Roman" w:cs="Times New Roman"/>
          <w:sz w:val="24"/>
          <w:szCs w:val="24"/>
        </w:rPr>
        <w:t>, от</w:t>
      </w:r>
      <w:r w:rsidR="00DA6AC0">
        <w:rPr>
          <w:rFonts w:ascii="Times New Roman" w:hAnsi="Times New Roman" w:cs="Times New Roman"/>
          <w:sz w:val="24"/>
          <w:szCs w:val="24"/>
        </w:rPr>
        <w:t xml:space="preserve"> 26.01.2021 № 29</w:t>
      </w:r>
      <w:r w:rsidR="00833AA2">
        <w:rPr>
          <w:rFonts w:ascii="Times New Roman" w:hAnsi="Times New Roman" w:cs="Times New Roman"/>
          <w:sz w:val="24"/>
          <w:szCs w:val="24"/>
        </w:rPr>
        <w:t>, от</w:t>
      </w:r>
      <w:r w:rsidR="00856B00">
        <w:rPr>
          <w:rFonts w:ascii="Times New Roman" w:hAnsi="Times New Roman" w:cs="Times New Roman"/>
          <w:sz w:val="24"/>
          <w:szCs w:val="24"/>
        </w:rPr>
        <w:t xml:space="preserve"> 30.03.2021</w:t>
      </w:r>
      <w:r w:rsidR="00833AA2">
        <w:rPr>
          <w:rFonts w:ascii="Times New Roman" w:hAnsi="Times New Roman" w:cs="Times New Roman"/>
          <w:sz w:val="24"/>
          <w:szCs w:val="24"/>
        </w:rPr>
        <w:t xml:space="preserve"> № </w:t>
      </w:r>
      <w:r w:rsidR="00856B00">
        <w:rPr>
          <w:rFonts w:ascii="Times New Roman" w:hAnsi="Times New Roman" w:cs="Times New Roman"/>
          <w:sz w:val="24"/>
          <w:szCs w:val="24"/>
        </w:rPr>
        <w:t>137</w:t>
      </w:r>
      <w:r w:rsidR="00BD0FEB">
        <w:rPr>
          <w:rFonts w:ascii="Times New Roman" w:hAnsi="Times New Roman" w:cs="Times New Roman"/>
          <w:sz w:val="24"/>
          <w:szCs w:val="24"/>
        </w:rPr>
        <w:t>, от</w:t>
      </w:r>
      <w:r w:rsidR="00713B23">
        <w:rPr>
          <w:rFonts w:ascii="Times New Roman" w:hAnsi="Times New Roman" w:cs="Times New Roman"/>
          <w:sz w:val="24"/>
          <w:szCs w:val="24"/>
        </w:rPr>
        <w:t>23.08.2021</w:t>
      </w:r>
      <w:r w:rsidR="00BD0FEB">
        <w:rPr>
          <w:rFonts w:ascii="Times New Roman" w:hAnsi="Times New Roman" w:cs="Times New Roman"/>
          <w:sz w:val="24"/>
          <w:szCs w:val="24"/>
        </w:rPr>
        <w:t xml:space="preserve"> № </w:t>
      </w:r>
      <w:r w:rsidR="00713B23">
        <w:rPr>
          <w:rFonts w:ascii="Times New Roman" w:hAnsi="Times New Roman" w:cs="Times New Roman"/>
          <w:sz w:val="24"/>
          <w:szCs w:val="24"/>
        </w:rPr>
        <w:t>361</w:t>
      </w:r>
      <w:r w:rsidR="00A00F4E">
        <w:rPr>
          <w:rFonts w:ascii="Times New Roman" w:hAnsi="Times New Roman" w:cs="Times New Roman"/>
          <w:sz w:val="24"/>
          <w:szCs w:val="24"/>
        </w:rPr>
        <w:t>, от</w:t>
      </w:r>
      <w:r w:rsidR="00D332D4">
        <w:rPr>
          <w:rFonts w:ascii="Times New Roman" w:hAnsi="Times New Roman" w:cs="Times New Roman"/>
          <w:sz w:val="24"/>
          <w:szCs w:val="24"/>
        </w:rPr>
        <w:t xml:space="preserve"> 20.12.2021 № 590</w:t>
      </w:r>
      <w:r w:rsidR="000D557B">
        <w:rPr>
          <w:rFonts w:ascii="Times New Roman" w:hAnsi="Times New Roman" w:cs="Times New Roman"/>
          <w:sz w:val="24"/>
          <w:szCs w:val="24"/>
        </w:rPr>
        <w:t xml:space="preserve">, </w:t>
      </w:r>
      <w:r w:rsidR="000D44B4">
        <w:rPr>
          <w:rFonts w:ascii="Times New Roman" w:hAnsi="Times New Roman" w:cs="Times New Roman"/>
          <w:sz w:val="24"/>
          <w:szCs w:val="24"/>
        </w:rPr>
        <w:t>от 02.03.2022 № 115</w:t>
      </w:r>
      <w:r w:rsidR="00D332D4">
        <w:rPr>
          <w:rFonts w:ascii="Times New Roman" w:hAnsi="Times New Roman" w:cs="Times New Roman"/>
          <w:sz w:val="24"/>
          <w:szCs w:val="24"/>
        </w:rPr>
        <w:t xml:space="preserve">) </w:t>
      </w:r>
    </w:p>
    <w:p w:rsidR="00E55E0C" w:rsidRPr="008E6221" w:rsidRDefault="00E55E0C" w:rsidP="00A1097B">
      <w:pPr>
        <w:spacing w:after="0" w:line="240" w:lineRule="auto"/>
        <w:jc w:val="center"/>
        <w:rPr>
          <w:rFonts w:ascii="Times New Roman" w:hAnsi="Times New Roman" w:cs="Times New Roman"/>
          <w:b/>
          <w:bCs/>
          <w:sz w:val="32"/>
          <w:szCs w:val="32"/>
        </w:rPr>
      </w:pPr>
    </w:p>
    <w:p w:rsidR="00E55E0C" w:rsidRPr="008E6221" w:rsidRDefault="00E55E0C" w:rsidP="005607E2">
      <w:pPr>
        <w:spacing w:after="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П А С П О Р Т</w:t>
      </w:r>
    </w:p>
    <w:p w:rsidR="00E55E0C" w:rsidRPr="008E6221" w:rsidRDefault="00E55E0C" w:rsidP="00A1097B">
      <w:pPr>
        <w:spacing w:after="0" w:line="240" w:lineRule="auto"/>
        <w:rPr>
          <w:rFonts w:ascii="Times New Roman" w:hAnsi="Times New Roman" w:cs="Times New Roman"/>
          <w:b/>
          <w:bCs/>
          <w:sz w:val="28"/>
          <w:szCs w:val="28"/>
          <w:lang w:eastAsia="ru-RU"/>
        </w:rPr>
      </w:pPr>
      <w:r w:rsidRPr="008E6221">
        <w:rPr>
          <w:rFonts w:ascii="Times New Roman" w:hAnsi="Times New Roman" w:cs="Times New Roman"/>
          <w:b/>
          <w:bCs/>
          <w:sz w:val="28"/>
          <w:szCs w:val="28"/>
          <w:lang w:eastAsia="ru-RU"/>
        </w:rPr>
        <w:t xml:space="preserve">Муниципальная программа </w:t>
      </w:r>
      <w:proofErr w:type="spellStart"/>
      <w:r w:rsidRPr="008E6221">
        <w:rPr>
          <w:rFonts w:ascii="Times New Roman" w:hAnsi="Times New Roman" w:cs="Times New Roman"/>
          <w:b/>
          <w:bCs/>
          <w:sz w:val="28"/>
          <w:szCs w:val="28"/>
          <w:lang w:eastAsia="ru-RU"/>
        </w:rPr>
        <w:t>Поныровского</w:t>
      </w:r>
      <w:proofErr w:type="spellEnd"/>
      <w:r w:rsidRPr="008E6221">
        <w:rPr>
          <w:rFonts w:ascii="Times New Roman" w:hAnsi="Times New Roman" w:cs="Times New Roman"/>
          <w:b/>
          <w:bCs/>
          <w:sz w:val="28"/>
          <w:szCs w:val="28"/>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839"/>
      </w:tblGrid>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Ответственный исполнитель Программы:</w:t>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Соисполнители Программы</w:t>
            </w:r>
            <w:r w:rsidRPr="008E6221">
              <w:rPr>
                <w:rFonts w:ascii="Times New Roman" w:hAnsi="Times New Roman" w:cs="Times New Roman"/>
                <w:sz w:val="24"/>
                <w:szCs w:val="24"/>
              </w:rPr>
              <w:tab/>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Программы:</w:t>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2908" w:type="dxa"/>
          </w:tcPr>
          <w:p w:rsidR="00E55E0C" w:rsidRPr="008E6221" w:rsidRDefault="00E55E0C" w:rsidP="00C373EC">
            <w:pPr>
              <w:widowControl w:val="0"/>
              <w:spacing w:after="0" w:line="240" w:lineRule="auto"/>
              <w:rPr>
                <w:rFonts w:ascii="Times New Roman" w:hAnsi="Times New Roman" w:cs="Times New Roman"/>
                <w:sz w:val="24"/>
                <w:szCs w:val="24"/>
                <w:highlight w:val="yellow"/>
              </w:rPr>
            </w:pPr>
            <w:r w:rsidRPr="008E6221">
              <w:rPr>
                <w:rFonts w:ascii="Times New Roman" w:hAnsi="Times New Roman" w:cs="Times New Roman"/>
                <w:sz w:val="24"/>
                <w:szCs w:val="24"/>
              </w:rPr>
              <w:t>Подпрограммы Программы</w:t>
            </w:r>
          </w:p>
        </w:tc>
        <w:tc>
          <w:tcPr>
            <w:tcW w:w="6839" w:type="dxa"/>
          </w:tcPr>
          <w:p w:rsidR="00E55E0C" w:rsidRPr="008E6221"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1.Подпрограмма «Обеспечение качественными услугами ЖКХ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w:t>
            </w:r>
          </w:p>
          <w:p w:rsidR="00E55E0C" w:rsidRPr="008E6221"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2.Подпрограмма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w:t>
            </w:r>
          </w:p>
        </w:tc>
      </w:tr>
      <w:tr w:rsidR="00E55E0C" w:rsidRPr="008E6221">
        <w:tc>
          <w:tcPr>
            <w:tcW w:w="2908" w:type="dxa"/>
          </w:tcPr>
          <w:p w:rsidR="00E55E0C" w:rsidRPr="008E6221" w:rsidRDefault="00E55E0C" w:rsidP="00C373EC">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Программно-целевые инструменты Программы</w:t>
            </w:r>
          </w:p>
        </w:tc>
        <w:tc>
          <w:tcPr>
            <w:tcW w:w="6839" w:type="dxa"/>
          </w:tcPr>
          <w:p w:rsidR="00E55E0C" w:rsidRPr="008E6221" w:rsidRDefault="00E55E0C" w:rsidP="00C373E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Цели Программы:</w:t>
            </w:r>
          </w:p>
        </w:tc>
        <w:tc>
          <w:tcPr>
            <w:tcW w:w="6839" w:type="dxa"/>
          </w:tcPr>
          <w:p w:rsidR="00E55E0C" w:rsidRPr="008E6221" w:rsidRDefault="00E55E0C" w:rsidP="00C373EC">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8E6221">
              <w:rPr>
                <w:rFonts w:ascii="Times New Roman" w:hAnsi="Times New Roman" w:cs="Times New Roman"/>
                <w:sz w:val="24"/>
                <w:szCs w:val="24"/>
                <w:lang w:eastAsia="ar-SA"/>
              </w:rPr>
              <w:t>Поныровского</w:t>
            </w:r>
            <w:proofErr w:type="spellEnd"/>
            <w:r w:rsidRPr="008E6221">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8E6221" w:rsidRDefault="00E55E0C" w:rsidP="00C373EC">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повышение качества и надежности предоставления жилищно-коммунальных услуг населению;</w:t>
            </w:r>
          </w:p>
          <w:p w:rsidR="00E55E0C" w:rsidRPr="008E6221" w:rsidRDefault="00E55E0C" w:rsidP="00C373EC">
            <w:pPr>
              <w:spacing w:after="0" w:line="240" w:lineRule="auto"/>
              <w:rPr>
                <w:rFonts w:ascii="Times New Roman" w:hAnsi="Times New Roman" w:cs="Times New Roman"/>
                <w:sz w:val="24"/>
                <w:szCs w:val="24"/>
              </w:rPr>
            </w:pP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Программы:</w:t>
            </w:r>
          </w:p>
        </w:tc>
        <w:tc>
          <w:tcPr>
            <w:tcW w:w="6839" w:type="dxa"/>
          </w:tcPr>
          <w:p w:rsidR="00E55E0C" w:rsidRPr="008E6221" w:rsidRDefault="00E55E0C" w:rsidP="00C373EC">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8E6221" w:rsidRDefault="00E55E0C" w:rsidP="00C373EC">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Модернизация объектов коммунальной инфраструктуры.</w:t>
            </w:r>
          </w:p>
          <w:p w:rsidR="00E55E0C" w:rsidRPr="008E6221" w:rsidRDefault="00E55E0C" w:rsidP="00C373EC">
            <w:pPr>
              <w:spacing w:after="0" w:line="240" w:lineRule="auto"/>
              <w:jc w:val="both"/>
              <w:rPr>
                <w:rFonts w:ascii="Times New Roman" w:hAnsi="Times New Roman" w:cs="Times New Roman"/>
                <w:sz w:val="24"/>
                <w:szCs w:val="24"/>
              </w:rPr>
            </w:pP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Программы:</w:t>
            </w:r>
          </w:p>
        </w:tc>
        <w:tc>
          <w:tcPr>
            <w:tcW w:w="6839" w:type="dxa"/>
          </w:tcPr>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объем ввода жилья на территории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тыс. кв. м;</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lastRenderedPageBreak/>
              <w:t>координатное описание границ населенных пунктов – подготовка карт (планов) (шт.);</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Этапы и сроки реализации Программы:</w:t>
            </w:r>
          </w:p>
        </w:tc>
        <w:tc>
          <w:tcPr>
            <w:tcW w:w="6839" w:type="dxa"/>
          </w:tcPr>
          <w:p w:rsidR="00E55E0C" w:rsidRPr="008E6221" w:rsidRDefault="00E55E0C" w:rsidP="00CF56A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w:t>
            </w:r>
            <w:r w:rsidR="00DA6AC0">
              <w:rPr>
                <w:rFonts w:ascii="Times New Roman" w:hAnsi="Times New Roman" w:cs="Times New Roman"/>
                <w:sz w:val="24"/>
                <w:szCs w:val="24"/>
              </w:rPr>
              <w:t xml:space="preserve"> </w:t>
            </w:r>
            <w:r w:rsidR="00DA6AC0"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00DA6AC0">
              <w:rPr>
                <w:rFonts w:ascii="Times New Roman" w:hAnsi="Times New Roman" w:cs="Times New Roman"/>
                <w:sz w:val="24"/>
                <w:szCs w:val="24"/>
              </w:rPr>
              <w:t xml:space="preserve"> </w:t>
            </w:r>
            <w:r w:rsidRPr="008E6221">
              <w:rPr>
                <w:rFonts w:ascii="Times New Roman" w:hAnsi="Times New Roman" w:cs="Times New Roman"/>
                <w:sz w:val="24"/>
                <w:szCs w:val="24"/>
              </w:rPr>
              <w:t>годы, реализуется в один этап</w:t>
            </w:r>
          </w:p>
        </w:tc>
      </w:tr>
      <w:tr w:rsidR="00E55E0C" w:rsidRPr="008E6221">
        <w:tc>
          <w:tcPr>
            <w:tcW w:w="2908" w:type="dxa"/>
          </w:tcPr>
          <w:p w:rsidR="00E55E0C" w:rsidRPr="008E6221" w:rsidRDefault="00E55E0C" w:rsidP="00704AAA">
            <w:pPr>
              <w:widowControl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Программы</w:t>
            </w:r>
          </w:p>
        </w:tc>
        <w:tc>
          <w:tcPr>
            <w:tcW w:w="6839" w:type="dxa"/>
          </w:tcPr>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Финансирование программных мероприятий предусматривается за счет средств федерального, областного, местного бюджетов.</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Общий объем финансовых средств на реализацию мероприятий Программы в 2015-202</w:t>
            </w:r>
            <w:r w:rsidR="00CF56AC" w:rsidRPr="000D44B4">
              <w:rPr>
                <w:rFonts w:ascii="Times New Roman" w:hAnsi="Times New Roman" w:cs="Times New Roman"/>
                <w:color w:val="FF0000"/>
                <w:sz w:val="24"/>
                <w:szCs w:val="24"/>
              </w:rPr>
              <w:t>4</w:t>
            </w:r>
            <w:r w:rsidRPr="000D44B4">
              <w:rPr>
                <w:rFonts w:ascii="Times New Roman" w:hAnsi="Times New Roman" w:cs="Times New Roman"/>
                <w:color w:val="FF0000"/>
                <w:sz w:val="24"/>
                <w:szCs w:val="24"/>
              </w:rPr>
              <w:t xml:space="preserve"> годах составляет</w:t>
            </w:r>
            <w:r w:rsidR="00554A3C" w:rsidRPr="000D44B4">
              <w:rPr>
                <w:rFonts w:ascii="Times New Roman" w:hAnsi="Times New Roman" w:cs="Times New Roman"/>
                <w:color w:val="FF0000"/>
                <w:sz w:val="24"/>
                <w:szCs w:val="24"/>
              </w:rPr>
              <w:t xml:space="preserve"> </w:t>
            </w:r>
            <w:r w:rsidR="00CF56AC" w:rsidRPr="000D44B4">
              <w:rPr>
                <w:rFonts w:ascii="Times New Roman" w:hAnsi="Times New Roman" w:cs="Times New Roman"/>
                <w:color w:val="FF0000"/>
                <w:sz w:val="24"/>
                <w:szCs w:val="24"/>
              </w:rPr>
              <w:t>30 790,236</w:t>
            </w:r>
            <w:r w:rsidRPr="000D44B4">
              <w:rPr>
                <w:rFonts w:ascii="Times New Roman" w:hAnsi="Times New Roman" w:cs="Times New Roman"/>
                <w:color w:val="FF0000"/>
                <w:sz w:val="24"/>
                <w:szCs w:val="24"/>
              </w:rPr>
              <w:t xml:space="preserve"> тыс. рублей, в том числе по годам реализации Программы:</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w:t>
            </w:r>
            <w:r w:rsidR="00DA6AC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1336,892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w:t>
            </w:r>
            <w:r w:rsidR="00DA6AC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5249,306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w:t>
            </w:r>
            <w:r w:rsidR="00DA6AC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1666,192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w:t>
            </w:r>
            <w:r w:rsidR="00DA6AC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1521,076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w:t>
            </w:r>
            <w:r w:rsidR="00DA6AC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2164,954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DA6AC0" w:rsidRPr="000D44B4">
              <w:rPr>
                <w:rFonts w:ascii="Times New Roman" w:hAnsi="Times New Roman" w:cs="Times New Roman"/>
                <w:color w:val="FF0000"/>
                <w:sz w:val="24"/>
                <w:szCs w:val="24"/>
              </w:rPr>
              <w:t xml:space="preserve"> </w:t>
            </w:r>
            <w:r w:rsidR="008326FC" w:rsidRPr="000D44B4">
              <w:rPr>
                <w:rFonts w:ascii="Times New Roman" w:hAnsi="Times New Roman" w:cs="Times New Roman"/>
                <w:color w:val="FF0000"/>
                <w:sz w:val="24"/>
                <w:szCs w:val="24"/>
              </w:rPr>
              <w:t>2824,671</w:t>
            </w:r>
            <w:r w:rsidRPr="000D44B4">
              <w:rPr>
                <w:rFonts w:ascii="Times New Roman" w:hAnsi="Times New Roman" w:cs="Times New Roman"/>
                <w:color w:val="FF0000"/>
                <w:sz w:val="24"/>
                <w:szCs w:val="24"/>
              </w:rPr>
              <w:t xml:space="preserve">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DC1787" w:rsidRPr="000D44B4">
              <w:rPr>
                <w:rFonts w:ascii="Times New Roman" w:hAnsi="Times New Roman" w:cs="Times New Roman"/>
                <w:color w:val="FF0000"/>
                <w:sz w:val="24"/>
                <w:szCs w:val="24"/>
              </w:rPr>
              <w:t xml:space="preserve"> </w:t>
            </w:r>
            <w:r w:rsidR="00CF56AC" w:rsidRPr="000D44B4">
              <w:rPr>
                <w:rFonts w:ascii="Times New Roman" w:hAnsi="Times New Roman" w:cs="Times New Roman"/>
                <w:color w:val="FF0000"/>
                <w:sz w:val="24"/>
                <w:szCs w:val="24"/>
              </w:rPr>
              <w:t>9330,569</w:t>
            </w:r>
            <w:r w:rsidR="00DC1787"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w:t>
            </w:r>
            <w:r w:rsidR="00CF56AC" w:rsidRPr="000D44B4">
              <w:rPr>
                <w:rFonts w:ascii="Times New Roman" w:hAnsi="Times New Roman" w:cs="Times New Roman"/>
                <w:color w:val="FF0000"/>
                <w:sz w:val="24"/>
                <w:szCs w:val="24"/>
              </w:rPr>
              <w:t xml:space="preserve"> 3822,874 </w:t>
            </w:r>
            <w:r w:rsidRPr="000D44B4">
              <w:rPr>
                <w:rFonts w:ascii="Times New Roman" w:hAnsi="Times New Roman" w:cs="Times New Roman"/>
                <w:color w:val="FF0000"/>
                <w:sz w:val="24"/>
                <w:szCs w:val="24"/>
              </w:rPr>
              <w:t>тыс. рублей</w:t>
            </w:r>
            <w:r w:rsidR="007757A6" w:rsidRPr="000D44B4">
              <w:rPr>
                <w:rFonts w:ascii="Times New Roman" w:hAnsi="Times New Roman" w:cs="Times New Roman"/>
                <w:color w:val="FF0000"/>
                <w:sz w:val="24"/>
                <w:szCs w:val="24"/>
              </w:rPr>
              <w:t>;</w:t>
            </w:r>
          </w:p>
          <w:p w:rsidR="007757A6" w:rsidRPr="000D44B4" w:rsidRDefault="007757A6"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w:t>
            </w:r>
            <w:r w:rsidR="009A7E9E" w:rsidRPr="000D44B4">
              <w:rPr>
                <w:rFonts w:ascii="Times New Roman" w:hAnsi="Times New Roman" w:cs="Times New Roman"/>
                <w:color w:val="FF0000"/>
                <w:sz w:val="24"/>
                <w:szCs w:val="24"/>
              </w:rPr>
              <w:t xml:space="preserve"> </w:t>
            </w:r>
            <w:r w:rsidR="00936F8E" w:rsidRPr="000D44B4">
              <w:rPr>
                <w:rFonts w:ascii="Times New Roman" w:hAnsi="Times New Roman" w:cs="Times New Roman"/>
                <w:color w:val="FF0000"/>
                <w:sz w:val="24"/>
                <w:szCs w:val="24"/>
              </w:rPr>
              <w:t>–</w:t>
            </w:r>
            <w:r w:rsidR="00CF56AC" w:rsidRPr="000D44B4">
              <w:rPr>
                <w:rFonts w:ascii="Times New Roman" w:hAnsi="Times New Roman" w:cs="Times New Roman"/>
                <w:color w:val="FF0000"/>
                <w:sz w:val="24"/>
                <w:szCs w:val="24"/>
              </w:rPr>
              <w:t xml:space="preserve"> 645,754 </w:t>
            </w:r>
            <w:r w:rsidR="009A7E9E" w:rsidRPr="000D44B4">
              <w:rPr>
                <w:rFonts w:ascii="Times New Roman" w:hAnsi="Times New Roman" w:cs="Times New Roman"/>
                <w:color w:val="FF0000"/>
                <w:sz w:val="24"/>
                <w:szCs w:val="24"/>
              </w:rPr>
              <w:t>тыс.</w:t>
            </w:r>
            <w:r w:rsidR="00DA6AC0" w:rsidRPr="000D44B4">
              <w:rPr>
                <w:rFonts w:ascii="Times New Roman" w:hAnsi="Times New Roman" w:cs="Times New Roman"/>
                <w:color w:val="FF0000"/>
                <w:sz w:val="24"/>
                <w:szCs w:val="24"/>
              </w:rPr>
              <w:t xml:space="preserve"> </w:t>
            </w:r>
            <w:r w:rsidR="009A7E9E" w:rsidRPr="000D44B4">
              <w:rPr>
                <w:rFonts w:ascii="Times New Roman" w:hAnsi="Times New Roman" w:cs="Times New Roman"/>
                <w:color w:val="FF0000"/>
                <w:sz w:val="24"/>
                <w:szCs w:val="24"/>
              </w:rPr>
              <w:t>рублей</w:t>
            </w:r>
            <w:r w:rsidR="00CF56AC" w:rsidRPr="000D44B4">
              <w:rPr>
                <w:rFonts w:ascii="Times New Roman" w:hAnsi="Times New Roman" w:cs="Times New Roman"/>
                <w:color w:val="FF0000"/>
                <w:sz w:val="24"/>
                <w:szCs w:val="24"/>
              </w:rPr>
              <w:t>;</w:t>
            </w:r>
          </w:p>
          <w:p w:rsidR="00CF56AC" w:rsidRPr="000D44B4" w:rsidRDefault="00CF56A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2024 год </w:t>
            </w:r>
            <w:r w:rsidR="00704B00" w:rsidRPr="000D44B4">
              <w:rPr>
                <w:rFonts w:ascii="Times New Roman" w:hAnsi="Times New Roman" w:cs="Times New Roman"/>
                <w:color w:val="FF0000"/>
                <w:sz w:val="24"/>
                <w:szCs w:val="24"/>
              </w:rPr>
              <w:t>–</w:t>
            </w:r>
            <w:r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 xml:space="preserve">2 227,948 </w:t>
            </w:r>
            <w:proofErr w:type="spellStart"/>
            <w:proofErr w:type="gramStart"/>
            <w:r w:rsidR="00704B00" w:rsidRPr="000D44B4">
              <w:rPr>
                <w:rFonts w:ascii="Times New Roman" w:hAnsi="Times New Roman" w:cs="Times New Roman"/>
                <w:color w:val="FF0000"/>
                <w:sz w:val="24"/>
                <w:szCs w:val="24"/>
              </w:rPr>
              <w:t>тыс.рублей</w:t>
            </w:r>
            <w:proofErr w:type="spellEnd"/>
            <w:proofErr w:type="gramEnd"/>
            <w:r w:rsidR="00704B00" w:rsidRPr="000D44B4">
              <w:rPr>
                <w:rFonts w:ascii="Times New Roman" w:hAnsi="Times New Roman" w:cs="Times New Roman"/>
                <w:color w:val="FF0000"/>
                <w:sz w:val="24"/>
                <w:szCs w:val="24"/>
              </w:rPr>
              <w:t>.</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Общий объем финансовых средств федерального бюджета предусмотренных на реализацию мероприятий Программы в 2015-202</w:t>
            </w:r>
            <w:r w:rsidR="00CF56AC" w:rsidRPr="000D44B4">
              <w:rPr>
                <w:rFonts w:ascii="Times New Roman" w:hAnsi="Times New Roman" w:cs="Times New Roman"/>
                <w:color w:val="FF0000"/>
                <w:sz w:val="24"/>
                <w:szCs w:val="24"/>
              </w:rPr>
              <w:t>4</w:t>
            </w:r>
            <w:r w:rsidRPr="000D44B4">
              <w:rPr>
                <w:rFonts w:ascii="Times New Roman" w:hAnsi="Times New Roman" w:cs="Times New Roman"/>
                <w:color w:val="FF0000"/>
                <w:sz w:val="24"/>
                <w:szCs w:val="24"/>
              </w:rPr>
              <w:t xml:space="preserve"> годах, составляет </w:t>
            </w:r>
            <w:r w:rsidR="00D768D6" w:rsidRPr="000D44B4">
              <w:rPr>
                <w:rFonts w:ascii="Times New Roman" w:hAnsi="Times New Roman" w:cs="Times New Roman"/>
                <w:color w:val="FF0000"/>
                <w:sz w:val="24"/>
                <w:szCs w:val="24"/>
              </w:rPr>
              <w:t>1 284,54633</w:t>
            </w:r>
            <w:r w:rsidR="00704B0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 в том числе по годам реализации Программы:</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–103,382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–96,620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–192,863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–120,54433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–273,960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5D2083" w:rsidRPr="000D44B4">
              <w:rPr>
                <w:rFonts w:ascii="Times New Roman" w:hAnsi="Times New Roman" w:cs="Times New Roman"/>
                <w:color w:val="FF0000"/>
                <w:sz w:val="24"/>
                <w:szCs w:val="24"/>
              </w:rPr>
              <w:t>142,707</w:t>
            </w:r>
            <w:r w:rsidRPr="000D44B4">
              <w:rPr>
                <w:rFonts w:ascii="Times New Roman" w:hAnsi="Times New Roman" w:cs="Times New Roman"/>
                <w:color w:val="FF0000"/>
                <w:sz w:val="24"/>
                <w:szCs w:val="24"/>
              </w:rPr>
              <w:t xml:space="preserve">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8326FC" w:rsidRPr="000D44B4">
              <w:rPr>
                <w:rFonts w:ascii="Times New Roman" w:hAnsi="Times New Roman" w:cs="Times New Roman"/>
                <w:color w:val="FF0000"/>
                <w:sz w:val="24"/>
                <w:szCs w:val="24"/>
              </w:rPr>
              <w:t>217,852</w:t>
            </w:r>
            <w:r w:rsidRPr="000D44B4">
              <w:rPr>
                <w:rFonts w:ascii="Times New Roman" w:hAnsi="Times New Roman" w:cs="Times New Roman"/>
                <w:color w:val="FF0000"/>
                <w:sz w:val="24"/>
                <w:szCs w:val="24"/>
              </w:rPr>
              <w:t xml:space="preserve"> тыс. рублей;</w:t>
            </w:r>
          </w:p>
          <w:p w:rsidR="007757A6" w:rsidRPr="000D44B4" w:rsidRDefault="007757A6"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w:t>
            </w:r>
            <w:r w:rsidR="008326FC"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 xml:space="preserve">– </w:t>
            </w:r>
            <w:r w:rsidR="00225C47" w:rsidRPr="000D44B4">
              <w:rPr>
                <w:rFonts w:ascii="Times New Roman" w:hAnsi="Times New Roman" w:cs="Times New Roman"/>
                <w:color w:val="FF0000"/>
                <w:sz w:val="24"/>
                <w:szCs w:val="24"/>
              </w:rPr>
              <w:t>136,618</w:t>
            </w:r>
            <w:r w:rsidR="008326FC" w:rsidRPr="000D44B4">
              <w:rPr>
                <w:rFonts w:ascii="Times New Roman" w:hAnsi="Times New Roman" w:cs="Times New Roman"/>
                <w:color w:val="FF0000"/>
                <w:sz w:val="24"/>
                <w:szCs w:val="24"/>
              </w:rPr>
              <w:t xml:space="preserve"> тыс.</w:t>
            </w:r>
            <w:r w:rsidR="00DA6AC0" w:rsidRPr="000D44B4">
              <w:rPr>
                <w:rFonts w:ascii="Times New Roman" w:hAnsi="Times New Roman" w:cs="Times New Roman"/>
                <w:color w:val="FF0000"/>
                <w:sz w:val="24"/>
                <w:szCs w:val="24"/>
              </w:rPr>
              <w:t xml:space="preserve"> </w:t>
            </w:r>
            <w:r w:rsidR="008326FC" w:rsidRPr="000D44B4">
              <w:rPr>
                <w:rFonts w:ascii="Times New Roman" w:hAnsi="Times New Roman" w:cs="Times New Roman"/>
                <w:color w:val="FF0000"/>
                <w:sz w:val="24"/>
                <w:szCs w:val="24"/>
              </w:rPr>
              <w:t>рублей;</w:t>
            </w:r>
          </w:p>
          <w:p w:rsidR="007757A6" w:rsidRPr="000D44B4" w:rsidRDefault="007757A6"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w:t>
            </w:r>
            <w:r w:rsidR="008326FC" w:rsidRPr="000D44B4">
              <w:rPr>
                <w:rFonts w:ascii="Times New Roman" w:hAnsi="Times New Roman" w:cs="Times New Roman"/>
                <w:color w:val="FF0000"/>
                <w:sz w:val="24"/>
                <w:szCs w:val="24"/>
              </w:rPr>
              <w:t xml:space="preserve"> -0,000 тыс.</w:t>
            </w:r>
            <w:r w:rsidR="00DA6AC0" w:rsidRPr="000D44B4">
              <w:rPr>
                <w:rFonts w:ascii="Times New Roman" w:hAnsi="Times New Roman" w:cs="Times New Roman"/>
                <w:color w:val="FF0000"/>
                <w:sz w:val="24"/>
                <w:szCs w:val="24"/>
              </w:rPr>
              <w:t xml:space="preserve"> </w:t>
            </w:r>
            <w:r w:rsidR="008326FC" w:rsidRPr="000D44B4">
              <w:rPr>
                <w:rFonts w:ascii="Times New Roman" w:hAnsi="Times New Roman" w:cs="Times New Roman"/>
                <w:color w:val="FF0000"/>
                <w:sz w:val="24"/>
                <w:szCs w:val="24"/>
              </w:rPr>
              <w:t>рублей</w:t>
            </w:r>
            <w:r w:rsidR="00704B00" w:rsidRPr="000D44B4">
              <w:rPr>
                <w:rFonts w:ascii="Times New Roman" w:hAnsi="Times New Roman" w:cs="Times New Roman"/>
                <w:color w:val="FF0000"/>
                <w:sz w:val="24"/>
                <w:szCs w:val="24"/>
              </w:rPr>
              <w:t>;</w:t>
            </w:r>
          </w:p>
          <w:p w:rsidR="00704B00" w:rsidRPr="000D44B4" w:rsidRDefault="00704B00"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2024 год – 0,000 </w:t>
            </w:r>
            <w:proofErr w:type="spellStart"/>
            <w:proofErr w:type="gramStart"/>
            <w:r w:rsidRPr="000D44B4">
              <w:rPr>
                <w:rFonts w:ascii="Times New Roman" w:hAnsi="Times New Roman" w:cs="Times New Roman"/>
                <w:color w:val="FF0000"/>
                <w:sz w:val="24"/>
                <w:szCs w:val="24"/>
              </w:rPr>
              <w:t>тыс.рублей</w:t>
            </w:r>
            <w:proofErr w:type="spellEnd"/>
            <w:proofErr w:type="gramEnd"/>
            <w:r w:rsidRPr="000D44B4">
              <w:rPr>
                <w:rFonts w:ascii="Times New Roman" w:hAnsi="Times New Roman" w:cs="Times New Roman"/>
                <w:color w:val="FF0000"/>
                <w:sz w:val="24"/>
                <w:szCs w:val="24"/>
              </w:rPr>
              <w:t>.</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Общий объем финансовых средств областного бюджета предусмотренных на реализацию мероприятий Программы в 2015-202</w:t>
            </w:r>
            <w:r w:rsidR="00CF56AC" w:rsidRPr="000D44B4">
              <w:rPr>
                <w:rFonts w:ascii="Times New Roman" w:hAnsi="Times New Roman" w:cs="Times New Roman"/>
                <w:color w:val="FF0000"/>
                <w:sz w:val="24"/>
                <w:szCs w:val="24"/>
              </w:rPr>
              <w:t>4</w:t>
            </w:r>
            <w:r w:rsidR="00704B00" w:rsidRPr="000D44B4">
              <w:rPr>
                <w:rFonts w:ascii="Times New Roman" w:hAnsi="Times New Roman" w:cs="Times New Roman"/>
                <w:color w:val="FF0000"/>
                <w:sz w:val="24"/>
                <w:szCs w:val="24"/>
              </w:rPr>
              <w:t xml:space="preserve"> годах, составляет </w:t>
            </w:r>
            <w:r w:rsidR="00D768D6" w:rsidRPr="000D44B4">
              <w:rPr>
                <w:rFonts w:ascii="Times New Roman" w:hAnsi="Times New Roman" w:cs="Times New Roman"/>
                <w:color w:val="FF0000"/>
                <w:sz w:val="24"/>
                <w:szCs w:val="24"/>
              </w:rPr>
              <w:t>14 191,79367</w:t>
            </w:r>
            <w:r w:rsidR="00704B0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 в том числе по годам реализации Программы:</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–114,334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–3531,436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–509,714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–425,10767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–433,799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5D2083" w:rsidRPr="000D44B4">
              <w:rPr>
                <w:rFonts w:ascii="Times New Roman" w:hAnsi="Times New Roman" w:cs="Times New Roman"/>
                <w:color w:val="FF0000"/>
                <w:sz w:val="24"/>
                <w:szCs w:val="24"/>
              </w:rPr>
              <w:t>542,524</w:t>
            </w:r>
            <w:r w:rsidRPr="000D44B4">
              <w:rPr>
                <w:rFonts w:ascii="Times New Roman" w:hAnsi="Times New Roman" w:cs="Times New Roman"/>
                <w:color w:val="FF0000"/>
                <w:sz w:val="24"/>
                <w:szCs w:val="24"/>
              </w:rPr>
              <w:t xml:space="preserve">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E50E0C" w:rsidRPr="000D44B4">
              <w:rPr>
                <w:rFonts w:ascii="Times New Roman" w:hAnsi="Times New Roman" w:cs="Times New Roman"/>
                <w:color w:val="FF0000"/>
                <w:sz w:val="24"/>
                <w:szCs w:val="24"/>
              </w:rPr>
              <w:t>4 232,563</w:t>
            </w:r>
            <w:r w:rsidRPr="000D44B4">
              <w:rPr>
                <w:rFonts w:ascii="Times New Roman" w:hAnsi="Times New Roman" w:cs="Times New Roman"/>
                <w:color w:val="FF0000"/>
                <w:sz w:val="24"/>
                <w:szCs w:val="24"/>
              </w:rPr>
              <w:t xml:space="preserve">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2022 год – </w:t>
            </w:r>
            <w:r w:rsidR="00D768D6" w:rsidRPr="000D44B4">
              <w:rPr>
                <w:rFonts w:ascii="Times New Roman" w:hAnsi="Times New Roman" w:cs="Times New Roman"/>
                <w:color w:val="FF0000"/>
                <w:sz w:val="24"/>
                <w:szCs w:val="24"/>
              </w:rPr>
              <w:t>2390,723</w:t>
            </w:r>
            <w:r w:rsidR="00704B0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r w:rsidR="007757A6" w:rsidRPr="000D44B4">
              <w:rPr>
                <w:rFonts w:ascii="Times New Roman" w:hAnsi="Times New Roman" w:cs="Times New Roman"/>
                <w:color w:val="FF0000"/>
                <w:sz w:val="24"/>
                <w:szCs w:val="24"/>
              </w:rPr>
              <w:t>;</w:t>
            </w:r>
          </w:p>
          <w:p w:rsidR="007757A6" w:rsidRPr="000D44B4" w:rsidRDefault="007757A6"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w:t>
            </w:r>
            <w:r w:rsidR="008326FC" w:rsidRPr="000D44B4">
              <w:rPr>
                <w:rFonts w:ascii="Times New Roman" w:hAnsi="Times New Roman" w:cs="Times New Roman"/>
                <w:color w:val="FF0000"/>
                <w:sz w:val="24"/>
                <w:szCs w:val="24"/>
              </w:rPr>
              <w:t xml:space="preserve"> -</w:t>
            </w:r>
            <w:r w:rsidR="00DA6AC0" w:rsidRPr="000D44B4">
              <w:rPr>
                <w:rFonts w:ascii="Times New Roman" w:hAnsi="Times New Roman" w:cs="Times New Roman"/>
                <w:color w:val="FF0000"/>
                <w:sz w:val="24"/>
                <w:szCs w:val="24"/>
              </w:rPr>
              <w:t xml:space="preserve"> </w:t>
            </w:r>
            <w:r w:rsidR="00E13972"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 xml:space="preserve">452,029 </w:t>
            </w:r>
            <w:r w:rsidR="008326FC" w:rsidRPr="000D44B4">
              <w:rPr>
                <w:rFonts w:ascii="Times New Roman" w:hAnsi="Times New Roman" w:cs="Times New Roman"/>
                <w:color w:val="FF0000"/>
                <w:sz w:val="24"/>
                <w:szCs w:val="24"/>
              </w:rPr>
              <w:t>тыс.</w:t>
            </w:r>
            <w:r w:rsidR="00DA6AC0" w:rsidRPr="000D44B4">
              <w:rPr>
                <w:rFonts w:ascii="Times New Roman" w:hAnsi="Times New Roman" w:cs="Times New Roman"/>
                <w:color w:val="FF0000"/>
                <w:sz w:val="24"/>
                <w:szCs w:val="24"/>
              </w:rPr>
              <w:t xml:space="preserve"> </w:t>
            </w:r>
            <w:r w:rsidR="008326FC" w:rsidRPr="000D44B4">
              <w:rPr>
                <w:rFonts w:ascii="Times New Roman" w:hAnsi="Times New Roman" w:cs="Times New Roman"/>
                <w:color w:val="FF0000"/>
                <w:sz w:val="24"/>
                <w:szCs w:val="24"/>
              </w:rPr>
              <w:t>рублей</w:t>
            </w:r>
            <w:r w:rsidR="00704B00" w:rsidRPr="000D44B4">
              <w:rPr>
                <w:rFonts w:ascii="Times New Roman" w:hAnsi="Times New Roman" w:cs="Times New Roman"/>
                <w:color w:val="FF0000"/>
                <w:sz w:val="24"/>
                <w:szCs w:val="24"/>
              </w:rPr>
              <w:t>;</w:t>
            </w:r>
          </w:p>
          <w:p w:rsidR="00704B00" w:rsidRPr="000D44B4" w:rsidRDefault="00704B00"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1559,564 тыс.</w:t>
            </w:r>
            <w:r w:rsidR="00D768D6"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Общий объем финансовых средств местного бюджета предусмотренных на реализацию мероприятий Программы в 2015-2021 годах, составляет </w:t>
            </w:r>
            <w:r w:rsidR="00D768D6" w:rsidRPr="000D44B4">
              <w:rPr>
                <w:rFonts w:ascii="Times New Roman" w:hAnsi="Times New Roman" w:cs="Times New Roman"/>
                <w:color w:val="FF0000"/>
                <w:sz w:val="24"/>
                <w:szCs w:val="24"/>
              </w:rPr>
              <w:t>15 313,896</w:t>
            </w:r>
            <w:r w:rsidR="00704B0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 в том числе по годам реализации Программы:</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–1119,176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lastRenderedPageBreak/>
              <w:t>2016 год –1621,250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–963,615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–975,424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–1457,195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8326FC" w:rsidRPr="000D44B4">
              <w:rPr>
                <w:rFonts w:ascii="Times New Roman" w:hAnsi="Times New Roman" w:cs="Times New Roman"/>
                <w:color w:val="FF0000"/>
                <w:sz w:val="24"/>
                <w:szCs w:val="24"/>
              </w:rPr>
              <w:t>2139,440</w:t>
            </w:r>
            <w:r w:rsidRPr="000D44B4">
              <w:rPr>
                <w:rFonts w:ascii="Times New Roman" w:hAnsi="Times New Roman" w:cs="Times New Roman"/>
                <w:color w:val="FF0000"/>
                <w:sz w:val="24"/>
                <w:szCs w:val="24"/>
              </w:rPr>
              <w:t xml:space="preserve"> 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E50E0C"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4880,154</w:t>
            </w:r>
            <w:r w:rsidR="000F26E0" w:rsidRPr="000D44B4">
              <w:rPr>
                <w:rFonts w:ascii="Times New Roman" w:hAnsi="Times New Roman" w:cs="Times New Roman"/>
                <w:color w:val="FF0000"/>
                <w:sz w:val="18"/>
                <w:szCs w:val="18"/>
              </w:rPr>
              <w:t xml:space="preserve"> </w:t>
            </w:r>
            <w:r w:rsidRPr="000D44B4">
              <w:rPr>
                <w:rFonts w:ascii="Times New Roman" w:hAnsi="Times New Roman" w:cs="Times New Roman"/>
                <w:color w:val="FF0000"/>
                <w:sz w:val="24"/>
                <w:szCs w:val="24"/>
              </w:rPr>
              <w:t>тыс. рублей;</w:t>
            </w:r>
          </w:p>
          <w:p w:rsidR="00E55E0C" w:rsidRPr="000D44B4" w:rsidRDefault="00E55E0C"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2022 год – </w:t>
            </w:r>
            <w:r w:rsidR="00D768D6" w:rsidRPr="000D44B4">
              <w:rPr>
                <w:rFonts w:ascii="Times New Roman" w:hAnsi="Times New Roman" w:cs="Times New Roman"/>
                <w:color w:val="FF0000"/>
                <w:sz w:val="24"/>
                <w:szCs w:val="24"/>
              </w:rPr>
              <w:t>1295,533</w:t>
            </w:r>
            <w:r w:rsidRPr="000D44B4">
              <w:rPr>
                <w:rFonts w:ascii="Times New Roman" w:hAnsi="Times New Roman" w:cs="Times New Roman"/>
                <w:color w:val="FF0000"/>
                <w:sz w:val="24"/>
                <w:szCs w:val="24"/>
              </w:rPr>
              <w:t xml:space="preserve"> тыс. рублей</w:t>
            </w:r>
            <w:r w:rsidR="007757A6" w:rsidRPr="000D44B4">
              <w:rPr>
                <w:rFonts w:ascii="Times New Roman" w:hAnsi="Times New Roman" w:cs="Times New Roman"/>
                <w:color w:val="FF0000"/>
                <w:sz w:val="24"/>
                <w:szCs w:val="24"/>
              </w:rPr>
              <w:t>;</w:t>
            </w:r>
          </w:p>
          <w:p w:rsidR="00704B00" w:rsidRPr="000D44B4" w:rsidRDefault="007757A6"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w:t>
            </w:r>
            <w:r w:rsidR="008326FC" w:rsidRPr="000D44B4">
              <w:rPr>
                <w:rFonts w:ascii="Times New Roman" w:hAnsi="Times New Roman" w:cs="Times New Roman"/>
                <w:color w:val="FF0000"/>
                <w:sz w:val="24"/>
                <w:szCs w:val="24"/>
              </w:rPr>
              <w:t xml:space="preserve"> –</w:t>
            </w:r>
            <w:r w:rsidR="000F26E0"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 xml:space="preserve">193,725 </w:t>
            </w:r>
            <w:r w:rsidR="008326FC" w:rsidRPr="000D44B4">
              <w:rPr>
                <w:rFonts w:ascii="Times New Roman" w:hAnsi="Times New Roman" w:cs="Times New Roman"/>
                <w:color w:val="FF0000"/>
                <w:sz w:val="24"/>
                <w:szCs w:val="24"/>
              </w:rPr>
              <w:t>тыс.</w:t>
            </w:r>
            <w:r w:rsidR="00DA6AC0" w:rsidRPr="000D44B4">
              <w:rPr>
                <w:rFonts w:ascii="Times New Roman" w:hAnsi="Times New Roman" w:cs="Times New Roman"/>
                <w:color w:val="FF0000"/>
                <w:sz w:val="24"/>
                <w:szCs w:val="24"/>
              </w:rPr>
              <w:t xml:space="preserve"> </w:t>
            </w:r>
            <w:r w:rsidR="008326FC" w:rsidRPr="000D44B4">
              <w:rPr>
                <w:rFonts w:ascii="Times New Roman" w:hAnsi="Times New Roman" w:cs="Times New Roman"/>
                <w:color w:val="FF0000"/>
                <w:sz w:val="24"/>
                <w:szCs w:val="24"/>
              </w:rPr>
              <w:t>рублей</w:t>
            </w:r>
            <w:r w:rsidR="00704B00" w:rsidRPr="000D44B4">
              <w:rPr>
                <w:rFonts w:ascii="Times New Roman" w:hAnsi="Times New Roman" w:cs="Times New Roman"/>
                <w:color w:val="FF0000"/>
                <w:sz w:val="24"/>
                <w:szCs w:val="24"/>
              </w:rPr>
              <w:t>;</w:t>
            </w:r>
          </w:p>
          <w:p w:rsidR="007757A6" w:rsidRPr="000D44B4" w:rsidRDefault="00704B00" w:rsidP="00AF38CC">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- 668,384 тыс.</w:t>
            </w:r>
            <w:r w:rsidR="00D768D6"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E55E0C" w:rsidRPr="000D44B4" w:rsidRDefault="00E55E0C" w:rsidP="00AF38CC">
            <w:pPr>
              <w:widowControl w:val="0"/>
              <w:spacing w:after="0" w:line="240" w:lineRule="auto"/>
              <w:ind w:left="20" w:right="2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Объем финансового обеспечения на реализацию муниципальной программы подлежит ежегодному уточнению.</w:t>
            </w:r>
          </w:p>
        </w:tc>
      </w:tr>
      <w:tr w:rsidR="00E55E0C" w:rsidRPr="008E6221">
        <w:tc>
          <w:tcPr>
            <w:tcW w:w="2908" w:type="dxa"/>
          </w:tcPr>
          <w:p w:rsidR="00E55E0C" w:rsidRPr="008E6221" w:rsidRDefault="00E55E0C" w:rsidP="00704AAA">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lastRenderedPageBreak/>
              <w:t>Ожидаемые результаты реализации Программы:</w:t>
            </w:r>
          </w:p>
        </w:tc>
        <w:tc>
          <w:tcPr>
            <w:tcW w:w="6839" w:type="dxa"/>
          </w:tcPr>
          <w:p w:rsidR="00E55E0C" w:rsidRPr="008E6221"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p w:rsidR="00E55E0C" w:rsidRPr="008E6221" w:rsidRDefault="00E55E0C" w:rsidP="00704AAA">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8E6221" w:rsidRDefault="00E55E0C" w:rsidP="00704AAA">
      <w:pPr>
        <w:widowControl w:val="0"/>
        <w:tabs>
          <w:tab w:val="left" w:pos="1400"/>
        </w:tabs>
        <w:autoSpaceDE w:val="0"/>
        <w:autoSpaceDN w:val="0"/>
        <w:adjustRightInd w:val="0"/>
        <w:spacing w:after="0" w:line="240" w:lineRule="auto"/>
        <w:jc w:val="both"/>
        <w:rPr>
          <w:rFonts w:ascii="Times New Roman" w:hAnsi="Times New Roman" w:cs="Times New Roman"/>
          <w:b/>
          <w:bCs/>
          <w:sz w:val="24"/>
          <w:szCs w:val="24"/>
          <w:lang w:eastAsia="ru-RU"/>
        </w:rPr>
      </w:pP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 </w:t>
      </w:r>
      <w:bookmarkStart w:id="0" w:name="_Toc297220572"/>
      <w:r w:rsidRPr="008E6221">
        <w:rPr>
          <w:rFonts w:ascii="Times New Roman" w:hAnsi="Times New Roman" w:cs="Times New Roman"/>
          <w:b/>
          <w:bCs/>
          <w:sz w:val="24"/>
          <w:szCs w:val="24"/>
          <w:lang w:eastAsia="ru-RU"/>
        </w:rPr>
        <w:t>Общая характеристика сферы реализации</w:t>
      </w: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муниципальной программы</w:t>
      </w:r>
      <w:bookmarkEnd w:id="0"/>
      <w:r w:rsidRPr="008E6221">
        <w:rPr>
          <w:rFonts w:ascii="Times New Roman" w:hAnsi="Times New Roman" w:cs="Times New Roman"/>
          <w:b/>
          <w:bCs/>
          <w:sz w:val="24"/>
          <w:szCs w:val="24"/>
          <w:lang w:eastAsia="ru-RU"/>
        </w:rPr>
        <w:t>, в том числе формулировки основных проблем в указанной сфере и прогноз ее развития</w:t>
      </w: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8E6221" w:rsidRDefault="00E55E0C" w:rsidP="00DA6AC0">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Муниципальная программа  «Обеспечение доступным и комфортным жильем и коммунальными услугами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(далее - 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w:t>
      </w:r>
      <w:r w:rsidRPr="00CF56AC">
        <w:rPr>
          <w:rFonts w:ascii="Times New Roman" w:hAnsi="Times New Roman" w:cs="Times New Roman"/>
          <w:color w:val="FF0000"/>
          <w:sz w:val="24"/>
          <w:szCs w:val="24"/>
        </w:rPr>
        <w:t xml:space="preserve"> 202</w:t>
      </w:r>
      <w:r w:rsidR="00CF56AC" w:rsidRPr="00CF56AC">
        <w:rPr>
          <w:rFonts w:ascii="Times New Roman" w:hAnsi="Times New Roman" w:cs="Times New Roman"/>
          <w:color w:val="FF0000"/>
          <w:sz w:val="24"/>
          <w:szCs w:val="24"/>
        </w:rPr>
        <w:t>4</w:t>
      </w:r>
      <w:r w:rsidR="007757A6">
        <w:rPr>
          <w:rFonts w:ascii="Times New Roman" w:hAnsi="Times New Roman" w:cs="Times New Roman"/>
          <w:sz w:val="24"/>
          <w:szCs w:val="24"/>
        </w:rPr>
        <w:t xml:space="preserve"> </w:t>
      </w:r>
      <w:r w:rsidRPr="008E6221">
        <w:rPr>
          <w:rFonts w:ascii="Times New Roman" w:hAnsi="Times New Roman" w:cs="Times New Roman"/>
          <w:sz w:val="24"/>
          <w:szCs w:val="24"/>
        </w:rPr>
        <w:t xml:space="preserve">года и замещает Муниципальную  целевую программу «Жилище» на 2011-2015 годы»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A6AC0">
      <w:pPr>
        <w:spacing w:after="0" w:line="240" w:lineRule="auto"/>
        <w:ind w:firstLine="708"/>
        <w:jc w:val="both"/>
        <w:rPr>
          <w:rFonts w:ascii="Times New Roman" w:hAnsi="Times New Roman" w:cs="Times New Roman"/>
          <w:sz w:val="24"/>
          <w:szCs w:val="24"/>
        </w:rPr>
      </w:pPr>
      <w:r w:rsidRPr="008E6221">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8E6221">
        <w:rPr>
          <w:rFonts w:ascii="Times New Roman" w:hAnsi="Times New Roman" w:cs="Times New Roman"/>
          <w:sz w:val="24"/>
          <w:szCs w:val="24"/>
        </w:rPr>
        <w:t>энергоэффективностью</w:t>
      </w:r>
      <w:proofErr w:type="spellEnd"/>
      <w:r w:rsidRPr="008E6221">
        <w:rPr>
          <w:rFonts w:ascii="Times New Roman" w:hAnsi="Times New Roman" w:cs="Times New Roman"/>
          <w:sz w:val="24"/>
          <w:szCs w:val="24"/>
        </w:rPr>
        <w:t xml:space="preserve">. </w:t>
      </w:r>
    </w:p>
    <w:p w:rsidR="00E55E0C" w:rsidRPr="008E6221" w:rsidRDefault="00E55E0C" w:rsidP="00DA6AC0">
      <w:pPr>
        <w:spacing w:after="0" w:line="240" w:lineRule="auto"/>
        <w:ind w:firstLine="708"/>
        <w:jc w:val="both"/>
        <w:rPr>
          <w:rFonts w:ascii="Times New Roman" w:hAnsi="Times New Roman" w:cs="Times New Roman"/>
          <w:sz w:val="24"/>
          <w:szCs w:val="24"/>
        </w:rPr>
      </w:pPr>
      <w:r w:rsidRPr="008E6221">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8E6221" w:rsidRDefault="00E55E0C" w:rsidP="00DA6AC0">
      <w:pPr>
        <w:spacing w:after="0" w:line="240" w:lineRule="auto"/>
        <w:ind w:firstLine="708"/>
        <w:jc w:val="both"/>
        <w:rPr>
          <w:rFonts w:ascii="Times New Roman" w:hAnsi="Times New Roman" w:cs="Times New Roman"/>
          <w:sz w:val="24"/>
          <w:szCs w:val="24"/>
        </w:rPr>
      </w:pPr>
      <w:r w:rsidRPr="008E6221">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двух задач.</w:t>
      </w:r>
    </w:p>
    <w:p w:rsidR="00E55E0C" w:rsidRDefault="00E55E0C" w:rsidP="00DA6AC0">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w:t>
      </w:r>
      <w:r w:rsidR="00DA6AC0">
        <w:rPr>
          <w:rFonts w:ascii="Times New Roman" w:hAnsi="Times New Roman" w:cs="Times New Roman"/>
          <w:sz w:val="24"/>
          <w:szCs w:val="24"/>
        </w:rPr>
        <w:tab/>
      </w:r>
      <w:r w:rsidRPr="008E6221">
        <w:rPr>
          <w:rFonts w:ascii="Times New Roman" w:hAnsi="Times New Roman" w:cs="Times New Roman"/>
          <w:sz w:val="24"/>
          <w:szCs w:val="24"/>
        </w:rPr>
        <w:t xml:space="preserve">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8E6221">
        <w:rPr>
          <w:rFonts w:ascii="Times New Roman" w:hAnsi="Times New Roman" w:cs="Times New Roman"/>
          <w:sz w:val="24"/>
          <w:szCs w:val="24"/>
        </w:rPr>
        <w:t>энергоэффективности</w:t>
      </w:r>
      <w:proofErr w:type="spellEnd"/>
      <w:r w:rsidRPr="008E6221">
        <w:rPr>
          <w:rFonts w:ascii="Times New Roman" w:hAnsi="Times New Roman" w:cs="Times New Roman"/>
          <w:sz w:val="24"/>
          <w:szCs w:val="24"/>
        </w:rPr>
        <w:t xml:space="preserve"> жилых зданий. Вторая задача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DA6AC0" w:rsidRPr="008E6221" w:rsidRDefault="00DA6AC0" w:rsidP="00DA6AC0">
      <w:pPr>
        <w:spacing w:after="0" w:line="240" w:lineRule="auto"/>
        <w:jc w:val="both"/>
        <w:rPr>
          <w:rFonts w:ascii="Times New Roman" w:hAnsi="Times New Roman" w:cs="Times New Roman"/>
          <w:sz w:val="24"/>
          <w:szCs w:val="24"/>
        </w:rPr>
      </w:pPr>
    </w:p>
    <w:p w:rsidR="00E55E0C" w:rsidRPr="008E6221" w:rsidRDefault="00E55E0C" w:rsidP="00DA6AC0">
      <w:pPr>
        <w:jc w:val="center"/>
        <w:rPr>
          <w:rFonts w:ascii="Times New Roman" w:hAnsi="Times New Roman" w:cs="Times New Roman"/>
          <w:b/>
          <w:bCs/>
          <w:sz w:val="24"/>
          <w:szCs w:val="24"/>
        </w:rPr>
      </w:pPr>
      <w:r w:rsidRPr="008E6221">
        <w:rPr>
          <w:rFonts w:ascii="Times New Roman" w:hAnsi="Times New Roman" w:cs="Times New Roman"/>
          <w:b/>
          <w:bCs/>
          <w:sz w:val="24"/>
          <w:szCs w:val="24"/>
        </w:rPr>
        <w:t>РАЗДЕЛ 2.</w:t>
      </w:r>
      <w:bookmarkStart w:id="1" w:name="_Toc297220574"/>
      <w:r w:rsidRPr="008E6221">
        <w:rPr>
          <w:rFonts w:ascii="Times New Roman" w:hAnsi="Times New Roman" w:cs="Times New Roman"/>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w:t>
      </w:r>
      <w:bookmarkEnd w:id="1"/>
      <w:r w:rsidRPr="008E6221">
        <w:rPr>
          <w:rFonts w:ascii="Times New Roman" w:hAnsi="Times New Roman" w:cs="Times New Roman"/>
          <w:b/>
          <w:bCs/>
          <w:sz w:val="24"/>
          <w:szCs w:val="24"/>
        </w:rPr>
        <w:t>ы.</w:t>
      </w:r>
    </w:p>
    <w:p w:rsidR="00E55E0C" w:rsidRPr="008E6221" w:rsidRDefault="00E55E0C" w:rsidP="006911B8">
      <w:pPr>
        <w:spacing w:after="0" w:line="240" w:lineRule="auto"/>
        <w:ind w:firstLine="720"/>
        <w:jc w:val="both"/>
        <w:rPr>
          <w:rFonts w:ascii="Times New Roman" w:hAnsi="Times New Roman" w:cs="Times New Roman"/>
          <w:sz w:val="24"/>
          <w:szCs w:val="24"/>
        </w:rPr>
      </w:pPr>
      <w:r w:rsidRPr="008E6221">
        <w:rPr>
          <w:rFonts w:ascii="Times New Roman" w:hAnsi="Times New Roman" w:cs="Times New Roman"/>
          <w:sz w:val="24"/>
          <w:szCs w:val="24"/>
          <w:lang w:eastAsia="ru-RU"/>
        </w:rPr>
        <w:lastRenderedPageBreak/>
        <w:t xml:space="preserve">Приоритеты муниципальной политики в жилищной сфере определены в соответствии с </w:t>
      </w:r>
      <w:hyperlink r:id="rId6" w:history="1">
        <w:r w:rsidRPr="008E6221">
          <w:rPr>
            <w:rStyle w:val="a3"/>
            <w:rFonts w:ascii="Times New Roman" w:hAnsi="Times New Roman" w:cs="Times New Roman"/>
            <w:color w:val="auto"/>
            <w:sz w:val="24"/>
            <w:szCs w:val="24"/>
            <w:u w:val="none"/>
            <w:lang w:eastAsia="ru-RU"/>
          </w:rPr>
          <w:t>Указом</w:t>
        </w:r>
      </w:hyperlink>
      <w:r w:rsidRPr="008E6221">
        <w:rPr>
          <w:rFonts w:ascii="Times New Roman" w:hAnsi="Times New Roman" w:cs="Times New Roman"/>
          <w:sz w:val="24"/>
          <w:szCs w:val="24"/>
          <w:lang w:eastAsia="ru-RU"/>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hyperlink r:id="rId7" w:history="1">
        <w:r w:rsidRPr="008E6221">
          <w:rPr>
            <w:rStyle w:val="a3"/>
            <w:rFonts w:ascii="Times New Roman" w:hAnsi="Times New Roman" w:cs="Times New Roman"/>
            <w:color w:val="auto"/>
            <w:sz w:val="24"/>
            <w:szCs w:val="24"/>
            <w:u w:val="none"/>
            <w:lang w:eastAsia="ru-RU"/>
          </w:rPr>
          <w:t>Концепцией</w:t>
        </w:r>
      </w:hyperlink>
      <w:r w:rsidRPr="008E6221">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2021 года, утвержденной </w:t>
      </w:r>
      <w:hyperlink r:id="rId8" w:history="1">
        <w:r w:rsidRPr="008E6221">
          <w:rPr>
            <w:rStyle w:val="a3"/>
            <w:rFonts w:ascii="Times New Roman" w:hAnsi="Times New Roman" w:cs="Times New Roman"/>
            <w:color w:val="auto"/>
            <w:sz w:val="24"/>
            <w:szCs w:val="24"/>
            <w:u w:val="none"/>
            <w:lang w:eastAsia="ru-RU"/>
          </w:rPr>
          <w:t>распоряжением</w:t>
        </w:r>
      </w:hyperlink>
      <w:r w:rsidRPr="008E6221">
        <w:rPr>
          <w:rFonts w:ascii="Times New Roman" w:hAnsi="Times New Roman" w:cs="Times New Roman"/>
          <w:sz w:val="24"/>
          <w:szCs w:val="24"/>
          <w:lang w:eastAsia="ru-RU"/>
        </w:rPr>
        <w:t xml:space="preserve"> Правительства Российской Федерации от 17 ноября 2008 года № 1662-р, а так же </w:t>
      </w:r>
      <w:r w:rsidRPr="008E6221">
        <w:rPr>
          <w:rFonts w:ascii="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Администрации Курской области от 11.10.2013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и дополнениями).</w:t>
      </w:r>
    </w:p>
    <w:p w:rsidR="00E55E0C" w:rsidRPr="008E6221" w:rsidRDefault="00E55E0C" w:rsidP="006911B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30.04.2019 № 255)</w:t>
      </w:r>
    </w:p>
    <w:p w:rsidR="00E55E0C" w:rsidRPr="00CD4866" w:rsidRDefault="0041694C" w:rsidP="006911B8">
      <w:pPr>
        <w:spacing w:after="0" w:line="240" w:lineRule="auto"/>
        <w:ind w:firstLine="720"/>
        <w:jc w:val="both"/>
        <w:rPr>
          <w:rFonts w:ascii="Times New Roman" w:hAnsi="Times New Roman" w:cs="Times New Roman"/>
          <w:sz w:val="24"/>
          <w:szCs w:val="24"/>
          <w:lang w:eastAsia="ru-RU"/>
        </w:rPr>
      </w:pPr>
      <w:r w:rsidRPr="00CD4866">
        <w:rPr>
          <w:rFonts w:ascii="Times New Roman" w:hAnsi="Times New Roman" w:cs="Times New Roman"/>
          <w:sz w:val="24"/>
          <w:szCs w:val="24"/>
        </w:rPr>
        <w:t>При реализации муниципальной программы руководствоваться положениями Указа Президента Российской Федерации от 09.05.2017 № 203 «О Стратегии развития информационного общества в Российской Федерации на 2017-2030 годы. (абзац дополнен постановлением от 08.05.2020 № 217)</w:t>
      </w:r>
      <w:r w:rsidR="00CD4866" w:rsidRPr="00CD4866">
        <w:rPr>
          <w:rFonts w:ascii="Times New Roman" w:hAnsi="Times New Roman" w:cs="Times New Roman"/>
          <w:sz w:val="24"/>
          <w:szCs w:val="24"/>
        </w:rPr>
        <w:t>.</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Приоритетами муниципальной политики в жилищной и жилищно-коммунальной сферах, направленными на достижение указанной стратегической цели, являются следующие приоритеты:</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модернизация и повышение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 xml:space="preserve"> объектов коммунального хозяйства.</w:t>
      </w:r>
    </w:p>
    <w:p w:rsidR="00E55E0C" w:rsidRPr="008E6221" w:rsidRDefault="00E55E0C" w:rsidP="00E723B6">
      <w:pPr>
        <w:spacing w:after="0" w:line="240" w:lineRule="auto"/>
        <w:ind w:left="360"/>
        <w:jc w:val="center"/>
        <w:rPr>
          <w:rFonts w:ascii="Times New Roman" w:hAnsi="Times New Roman" w:cs="Times New Roman"/>
          <w:sz w:val="24"/>
          <w:szCs w:val="24"/>
          <w:lang w:eastAsia="ru-RU"/>
        </w:rPr>
      </w:pPr>
    </w:p>
    <w:p w:rsidR="00E55E0C" w:rsidRPr="008E6221" w:rsidRDefault="00E55E0C" w:rsidP="00E723B6">
      <w:pPr>
        <w:spacing w:after="0" w:line="240" w:lineRule="auto"/>
        <w:ind w:left="36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Цели и задачи муниципальной программы</w:t>
      </w:r>
    </w:p>
    <w:p w:rsidR="00E55E0C" w:rsidRPr="008E6221" w:rsidRDefault="00E55E0C" w:rsidP="00E723B6">
      <w:pPr>
        <w:spacing w:after="0" w:line="240" w:lineRule="auto"/>
        <w:ind w:left="708"/>
        <w:rPr>
          <w:rFonts w:ascii="Times New Roman" w:hAnsi="Times New Roman" w:cs="Times New Roman"/>
          <w:sz w:val="24"/>
          <w:szCs w:val="24"/>
          <w:lang w:eastAsia="ru-RU"/>
        </w:rPr>
      </w:pPr>
      <w:r w:rsidRPr="008E6221">
        <w:rPr>
          <w:rFonts w:ascii="Times New Roman" w:hAnsi="Times New Roman" w:cs="Times New Roman"/>
          <w:sz w:val="24"/>
          <w:szCs w:val="24"/>
          <w:lang w:eastAsia="ru-RU"/>
        </w:rPr>
        <w:t>Целями муниципальной программы являются:</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качества и надежности предоставления жилищно-коммунальных услуг населению.</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Для достижения целей муниципальной жилищной политики, необходимо решение следующих задач:</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E55E0C" w:rsidRPr="008E6221" w:rsidRDefault="00E55E0C"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Основные ожидаемые конечные результаты</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результате реализации муниципальной программы к</w:t>
      </w:r>
      <w:r w:rsidRPr="00CF56AC">
        <w:rPr>
          <w:rFonts w:ascii="Times New Roman" w:hAnsi="Times New Roman" w:cs="Times New Roman"/>
          <w:color w:val="FF0000"/>
          <w:sz w:val="24"/>
          <w:szCs w:val="24"/>
          <w:lang w:eastAsia="ru-RU"/>
        </w:rPr>
        <w:t xml:space="preserve"> 202</w:t>
      </w:r>
      <w:r w:rsidR="00CF56AC" w:rsidRPr="00CF56AC">
        <w:rPr>
          <w:rFonts w:ascii="Times New Roman" w:hAnsi="Times New Roman" w:cs="Times New Roman"/>
          <w:color w:val="FF0000"/>
          <w:sz w:val="24"/>
          <w:szCs w:val="24"/>
          <w:lang w:eastAsia="ru-RU"/>
        </w:rPr>
        <w:t>4</w:t>
      </w:r>
      <w:r w:rsidR="007757A6">
        <w:rPr>
          <w:rFonts w:ascii="Times New Roman" w:hAnsi="Times New Roman" w:cs="Times New Roman"/>
          <w:sz w:val="24"/>
          <w:szCs w:val="24"/>
          <w:lang w:eastAsia="ru-RU"/>
        </w:rPr>
        <w:t xml:space="preserve"> </w:t>
      </w:r>
      <w:r w:rsidRPr="008E6221">
        <w:rPr>
          <w:rFonts w:ascii="Times New Roman" w:hAnsi="Times New Roman" w:cs="Times New Roman"/>
          <w:sz w:val="24"/>
          <w:szCs w:val="24"/>
          <w:lang w:eastAsia="ru-RU"/>
        </w:rPr>
        <w:t>году должен сложиться качественно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человека:</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снижение среднего уровня износа жилищного фонда и коммунальной инфраструктуры до нормативного уровня;</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 экологическим требованиям;</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E723B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Перечень целевых индикаторов и показ</w:t>
      </w:r>
      <w:r w:rsidR="000F26E0">
        <w:rPr>
          <w:rFonts w:ascii="Times New Roman" w:hAnsi="Times New Roman" w:cs="Times New Roman"/>
          <w:sz w:val="24"/>
          <w:szCs w:val="24"/>
          <w:lang w:eastAsia="ru-RU"/>
        </w:rPr>
        <w:t xml:space="preserve">ателей муниципальной программы </w:t>
      </w:r>
      <w:r w:rsidRPr="008E6221">
        <w:rPr>
          <w:rFonts w:ascii="Times New Roman" w:hAnsi="Times New Roman" w:cs="Times New Roman"/>
          <w:sz w:val="24"/>
          <w:szCs w:val="24"/>
          <w:lang w:eastAsia="ru-RU"/>
        </w:rPr>
        <w:t xml:space="preserve">представлен в </w:t>
      </w:r>
      <w:hyperlink r:id="rId9" w:history="1">
        <w:r w:rsidRPr="008E6221">
          <w:rPr>
            <w:rFonts w:ascii="Times New Roman" w:hAnsi="Times New Roman" w:cs="Times New Roman"/>
            <w:sz w:val="24"/>
            <w:szCs w:val="24"/>
            <w:lang w:eastAsia="ru-RU"/>
          </w:rPr>
          <w:t>приложении № 1</w:t>
        </w:r>
      </w:hyperlink>
      <w:r w:rsidRPr="008E6221">
        <w:rPr>
          <w:rFonts w:ascii="Times New Roman" w:hAnsi="Times New Roman" w:cs="Times New Roman"/>
          <w:sz w:val="24"/>
          <w:szCs w:val="24"/>
          <w:lang w:eastAsia="ru-RU"/>
        </w:rPr>
        <w:t>.</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E55E0C" w:rsidRPr="008E6221" w:rsidRDefault="00E55E0C" w:rsidP="00E723B6">
      <w:pPr>
        <w:autoSpaceDE w:val="0"/>
        <w:autoSpaceDN w:val="0"/>
        <w:adjustRightInd w:val="0"/>
        <w:spacing w:after="0" w:line="240" w:lineRule="auto"/>
        <w:ind w:left="36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Сроки и этапы реализации муниципальной программы</w:t>
      </w:r>
    </w:p>
    <w:p w:rsidR="00E55E0C" w:rsidRPr="008E6221" w:rsidRDefault="00E55E0C" w:rsidP="00E723B6">
      <w:pPr>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5745FF"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Муниципальная программа будет реализовываться в период 2015-</w:t>
      </w:r>
      <w:r w:rsidRPr="00CF56AC">
        <w:rPr>
          <w:rFonts w:ascii="Times New Roman" w:hAnsi="Times New Roman" w:cs="Times New Roman"/>
          <w:color w:val="FF0000"/>
          <w:sz w:val="24"/>
          <w:szCs w:val="24"/>
          <w:lang w:eastAsia="ru-RU"/>
        </w:rPr>
        <w:t>202</w:t>
      </w:r>
      <w:r w:rsidR="00CF56AC" w:rsidRPr="00CF56AC">
        <w:rPr>
          <w:rFonts w:ascii="Times New Roman" w:hAnsi="Times New Roman" w:cs="Times New Roman"/>
          <w:color w:val="FF0000"/>
          <w:sz w:val="24"/>
          <w:szCs w:val="24"/>
          <w:lang w:eastAsia="ru-RU"/>
        </w:rPr>
        <w:t>4</w:t>
      </w:r>
      <w:r w:rsidR="00CF56AC">
        <w:rPr>
          <w:rFonts w:ascii="Times New Roman" w:hAnsi="Times New Roman" w:cs="Times New Roman"/>
          <w:color w:val="FF0000"/>
          <w:sz w:val="24"/>
          <w:szCs w:val="24"/>
          <w:lang w:eastAsia="ru-RU"/>
        </w:rPr>
        <w:t xml:space="preserve"> </w:t>
      </w:r>
      <w:r w:rsidRPr="005745FF">
        <w:rPr>
          <w:rFonts w:ascii="Times New Roman" w:hAnsi="Times New Roman" w:cs="Times New Roman"/>
          <w:sz w:val="24"/>
          <w:szCs w:val="24"/>
          <w:lang w:eastAsia="ru-RU"/>
        </w:rPr>
        <w:t>годы в 1 этап.</w:t>
      </w:r>
    </w:p>
    <w:p w:rsidR="00E55E0C" w:rsidRPr="005745FF" w:rsidRDefault="00E55E0C" w:rsidP="00E723B6">
      <w:pPr>
        <w:autoSpaceDE w:val="0"/>
        <w:autoSpaceDN w:val="0"/>
        <w:adjustRightInd w:val="0"/>
        <w:spacing w:after="0" w:line="240" w:lineRule="auto"/>
        <w:ind w:firstLine="360"/>
        <w:rPr>
          <w:rFonts w:ascii="Times New Roman" w:hAnsi="Times New Roman" w:cs="Times New Roman"/>
          <w:sz w:val="24"/>
          <w:szCs w:val="24"/>
          <w:lang w:eastAsia="ru-RU"/>
        </w:rPr>
      </w:pPr>
    </w:p>
    <w:p w:rsidR="00E55E0C" w:rsidRPr="005745FF"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p>
    <w:p w:rsidR="00E55E0C" w:rsidRPr="005745FF"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5745FF">
        <w:rPr>
          <w:rFonts w:ascii="Times New Roman" w:hAnsi="Times New Roman" w:cs="Times New Roman"/>
          <w:b/>
          <w:bCs/>
          <w:spacing w:val="-4"/>
          <w:sz w:val="24"/>
          <w:szCs w:val="24"/>
          <w:lang w:eastAsia="ru-RU"/>
        </w:rPr>
        <w:t>РАЗДЕЛ 3. Сведения о показателях и индикаторах муниципальной программы</w:t>
      </w:r>
    </w:p>
    <w:p w:rsidR="00E55E0C" w:rsidRPr="005745FF"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5745FF">
        <w:rPr>
          <w:rFonts w:ascii="Times New Roman" w:hAnsi="Times New Roman" w:cs="Times New Roman"/>
          <w:b/>
          <w:bCs/>
          <w:spacing w:val="-4"/>
          <w:sz w:val="24"/>
          <w:szCs w:val="24"/>
          <w:lang w:eastAsia="ru-RU"/>
        </w:rPr>
        <w:t xml:space="preserve">  </w:t>
      </w:r>
    </w:p>
    <w:p w:rsidR="00E55E0C" w:rsidRPr="005745FF" w:rsidRDefault="00E55E0C" w:rsidP="00E723B6">
      <w:pPr>
        <w:autoSpaceDE w:val="0"/>
        <w:autoSpaceDN w:val="0"/>
        <w:adjustRightInd w:val="0"/>
        <w:spacing w:after="0"/>
        <w:ind w:firstLine="36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Основными показателями реализации муниципальной программы являются:</w:t>
      </w:r>
    </w:p>
    <w:p w:rsidR="00E55E0C" w:rsidRPr="005745FF" w:rsidRDefault="00E55E0C" w:rsidP="00E723B6">
      <w:pPr>
        <w:autoSpaceDE w:val="0"/>
        <w:autoSpaceDN w:val="0"/>
        <w:adjustRightInd w:val="0"/>
        <w:spacing w:after="0"/>
        <w:ind w:firstLine="36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5745FF"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 xml:space="preserve">В результате реализации государственной программы к </w:t>
      </w:r>
      <w:r w:rsidRPr="00CF56AC">
        <w:rPr>
          <w:rFonts w:ascii="Times New Roman" w:hAnsi="Times New Roman" w:cs="Times New Roman"/>
          <w:color w:val="FF0000"/>
          <w:sz w:val="24"/>
          <w:szCs w:val="24"/>
          <w:lang w:eastAsia="ru-RU"/>
        </w:rPr>
        <w:t>202</w:t>
      </w:r>
      <w:r w:rsidR="00CF56AC" w:rsidRPr="00CF56AC">
        <w:rPr>
          <w:rFonts w:ascii="Times New Roman" w:hAnsi="Times New Roman" w:cs="Times New Roman"/>
          <w:color w:val="FF0000"/>
          <w:sz w:val="24"/>
          <w:szCs w:val="24"/>
          <w:lang w:eastAsia="ru-RU"/>
        </w:rPr>
        <w:t>4</w:t>
      </w:r>
      <w:r w:rsidR="007757A6" w:rsidRPr="005745FF">
        <w:rPr>
          <w:rFonts w:ascii="Times New Roman" w:hAnsi="Times New Roman" w:cs="Times New Roman"/>
          <w:sz w:val="24"/>
          <w:szCs w:val="24"/>
          <w:lang w:eastAsia="ru-RU"/>
        </w:rPr>
        <w:t xml:space="preserve"> </w:t>
      </w:r>
      <w:r w:rsidRPr="005745FF">
        <w:rPr>
          <w:rFonts w:ascii="Times New Roman" w:hAnsi="Times New Roman" w:cs="Times New Roman"/>
          <w:sz w:val="24"/>
          <w:szCs w:val="24"/>
          <w:lang w:eastAsia="ru-RU"/>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5745FF"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создание безопасной и комфортной среды проживания и жизнедеятельности человека;</w:t>
      </w:r>
    </w:p>
    <w:p w:rsidR="00E55E0C" w:rsidRPr="005745FF"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создание условий для улучшения демографической ситуации, снижения социальной напряженности в обществе;</w:t>
      </w:r>
    </w:p>
    <w:p w:rsidR="00E55E0C" w:rsidRPr="005745FF" w:rsidRDefault="00E55E0C"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повышение удовлетворенности населения Курской области уровнем жилищно-коммунального обслуживания.</w:t>
      </w:r>
    </w:p>
    <w:p w:rsidR="00E55E0C" w:rsidRPr="005745FF" w:rsidRDefault="00E55E0C"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5745FF" w:rsidRDefault="00E55E0C" w:rsidP="00493843">
      <w:pPr>
        <w:rPr>
          <w:rFonts w:ascii="Times New Roman" w:hAnsi="Times New Roman" w:cs="Times New Roman"/>
          <w:b/>
          <w:bCs/>
          <w:sz w:val="24"/>
          <w:szCs w:val="24"/>
          <w:lang w:eastAsia="ru-RU"/>
        </w:rPr>
      </w:pPr>
      <w:r w:rsidRPr="005745FF">
        <w:rPr>
          <w:rFonts w:ascii="Times New Roman" w:hAnsi="Times New Roman" w:cs="Times New Roman"/>
          <w:b/>
          <w:bCs/>
          <w:sz w:val="24"/>
          <w:szCs w:val="24"/>
          <w:lang w:eastAsia="ru-RU"/>
        </w:rPr>
        <w:t>РАЗДЕЛ 4. Обобщенная характеристика основных мероприятий муниципальной программы и ведомственных целевых программ муниципальной программы.</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745FF">
        <w:rPr>
          <w:rFonts w:ascii="Times New Roman" w:hAnsi="Times New Roman" w:cs="Times New Roman"/>
          <w:sz w:val="24"/>
          <w:szCs w:val="24"/>
          <w:lang w:eastAsia="ru-RU"/>
        </w:rPr>
        <w:t>Муниципальная программа включает две подпрограммы, реализация мероприятий которых в комплексе призвана обеспечить достижение цели муниципальной программы</w:t>
      </w:r>
      <w:r w:rsidRPr="008E6221">
        <w:rPr>
          <w:rFonts w:ascii="Times New Roman" w:hAnsi="Times New Roman" w:cs="Times New Roman"/>
          <w:sz w:val="24"/>
          <w:szCs w:val="24"/>
          <w:lang w:eastAsia="ru-RU"/>
        </w:rPr>
        <w:t xml:space="preserve"> и решение программных задач:</w:t>
      </w:r>
    </w:p>
    <w:p w:rsidR="00E55E0C" w:rsidRPr="008E6221" w:rsidRDefault="00E55E0C"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6221">
        <w:t xml:space="preserve">- </w:t>
      </w:r>
      <w:hyperlink w:anchor="Par1456" w:history="1">
        <w:r w:rsidRPr="008E6221">
          <w:rPr>
            <w:rFonts w:ascii="Times New Roman" w:hAnsi="Times New Roman" w:cs="Times New Roman"/>
            <w:sz w:val="24"/>
            <w:szCs w:val="24"/>
            <w:lang w:eastAsia="ru-RU"/>
          </w:rPr>
          <w:t>подпрограмма 1</w:t>
        </w:r>
      </w:hyperlink>
      <w:r w:rsidRPr="008E6221">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w:t>
      </w:r>
    </w:p>
    <w:p w:rsidR="00E55E0C" w:rsidRPr="008E6221" w:rsidRDefault="00E55E0C"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6221">
        <w:t xml:space="preserve">- </w:t>
      </w:r>
      <w:hyperlink w:anchor="Par2944" w:history="1">
        <w:r w:rsidRPr="008E6221">
          <w:rPr>
            <w:rFonts w:ascii="Times New Roman" w:hAnsi="Times New Roman" w:cs="Times New Roman"/>
            <w:sz w:val="24"/>
            <w:szCs w:val="24"/>
            <w:lang w:eastAsia="ru-RU"/>
          </w:rPr>
          <w:t>подпрограмма 2</w:t>
        </w:r>
      </w:hyperlink>
      <w:r w:rsidRPr="008E6221">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по следующим направлениям: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в области коммунального хозяйства;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в границах поселений электро-, тепло-, газо- и водоснабжения населения, водоотведения, снабжения населения топливом;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сбора и вывоза мусора;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-мероприятия по капитальному ремонту муниципального жилищного фонда;</w:t>
      </w:r>
    </w:p>
    <w:p w:rsidR="00E55E0C" w:rsidRPr="008E6221" w:rsidRDefault="00E55E0C" w:rsidP="0083103E">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 xml:space="preserve">- </w:t>
      </w:r>
      <w:r w:rsidRPr="008E6221">
        <w:rPr>
          <w:rFonts w:ascii="Times New Roman" w:hAnsi="Times New Roman" w:cs="Times New Roman"/>
          <w:sz w:val="24"/>
          <w:szCs w:val="24"/>
        </w:rPr>
        <w:t>создание и содержание мест (площадок) накопления твердых коммунальных отходов.</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rPr>
        <w:t xml:space="preserve">(в ред. Постановления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от 05.02.2018 №54)</w:t>
      </w:r>
    </w:p>
    <w:p w:rsidR="00E55E0C" w:rsidRPr="008E6221" w:rsidRDefault="00E55E0C" w:rsidP="003C5D8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Исполнителями основного мероприятия являются:</w:t>
      </w:r>
    </w:p>
    <w:p w:rsidR="00E55E0C" w:rsidRPr="008E6221" w:rsidRDefault="00E55E0C" w:rsidP="009E644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органы местного самоуправления (по согласованию).</w:t>
      </w:r>
    </w:p>
    <w:p w:rsidR="00E55E0C" w:rsidRPr="008E6221" w:rsidRDefault="00E55E0C" w:rsidP="006C08B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Последствием не реализации основного мероприятия будет снижение качества жизнедеятельности населения.</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2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реализация мероприятий по обеспечению жильем молодых семей; </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05.02.2018 №54)</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Реализация мероприятия будет осуществляться посредством:</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8E6221">
        <w:rPr>
          <w:rFonts w:ascii="Times New Roman" w:hAnsi="Times New Roman" w:cs="Times New Roman"/>
          <w:sz w:val="24"/>
          <w:szCs w:val="24"/>
          <w:lang w:eastAsia="ru-RU"/>
        </w:rPr>
        <w:t>софинансирования</w:t>
      </w:r>
      <w:proofErr w:type="spellEnd"/>
      <w:r w:rsidRPr="008E6221">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Исполнителями основного мероприятия являются:</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Органы местного самоуправления (по согласованию).</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Ожидаемым непосредственным результатом реализации данного мероприятия является улучшение жилищных условий 6 молодых семей.</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Не реализация основного мероприятия повлечет отклонение от значения показателя (индикатора) программы. </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624DB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hyperlink w:anchor="Par4630" w:history="1">
        <w:r w:rsidR="00E55E0C" w:rsidRPr="008E6221">
          <w:rPr>
            <w:rFonts w:ascii="Times New Roman" w:hAnsi="Times New Roman" w:cs="Times New Roman"/>
            <w:sz w:val="24"/>
            <w:szCs w:val="24"/>
            <w:lang w:eastAsia="ru-RU"/>
          </w:rPr>
          <w:t>Перечень</w:t>
        </w:r>
      </w:hyperlink>
      <w:r w:rsidR="00E55E0C" w:rsidRPr="008E6221">
        <w:rPr>
          <w:rFonts w:ascii="Times New Roman" w:hAnsi="Times New Roman" w:cs="Times New Roman"/>
          <w:sz w:val="24"/>
          <w:szCs w:val="24"/>
          <w:lang w:eastAsia="ru-RU"/>
        </w:rPr>
        <w:t xml:space="preserve"> осно</w:t>
      </w:r>
      <w:r w:rsidR="00CF56AC">
        <w:rPr>
          <w:rFonts w:ascii="Times New Roman" w:hAnsi="Times New Roman" w:cs="Times New Roman"/>
          <w:sz w:val="24"/>
          <w:szCs w:val="24"/>
          <w:lang w:eastAsia="ru-RU"/>
        </w:rPr>
        <w:t xml:space="preserve">вных мероприятий муниципальной </w:t>
      </w:r>
      <w:r w:rsidR="00E55E0C" w:rsidRPr="008E6221">
        <w:rPr>
          <w:rFonts w:ascii="Times New Roman" w:hAnsi="Times New Roman" w:cs="Times New Roman"/>
          <w:sz w:val="24"/>
          <w:szCs w:val="24"/>
          <w:lang w:eastAsia="ru-RU"/>
        </w:rPr>
        <w:t>программы приведен в приложении № 2 к настоящей муниципальной программе.</w:t>
      </w:r>
    </w:p>
    <w:p w:rsidR="00E55E0C" w:rsidRPr="008E6221" w:rsidRDefault="00E55E0C" w:rsidP="001A30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01A9F"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5. Обобщенная характеристика мер муниципального регулирования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реализации программы меры муниципального регулирования не предусмотрены.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6. Прогноз сводных показателей муниципальных заданий по этапам 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реализации муниципальной 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lang w:eastAsia="ru-RU"/>
        </w:rPr>
        <w:t>Поныровского</w:t>
      </w:r>
      <w:proofErr w:type="spellEnd"/>
      <w:r w:rsidRPr="008E6221">
        <w:rPr>
          <w:rFonts w:ascii="Times New Roman" w:hAnsi="Times New Roman" w:cs="Times New Roman"/>
          <w:b/>
          <w:bCs/>
          <w:sz w:val="24"/>
          <w:szCs w:val="24"/>
          <w:lang w:eastAsia="ru-RU"/>
        </w:rPr>
        <w:t xml:space="preserve"> района Курской области в случае их участия в разработке и 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Участие муниципальных поселений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  РАЗДЕЛ 8. Информация об участии предприятий и организаций,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независимо от их организационно-правовой формы собственности,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а также государственных внебюджетных фондов в 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данной программы не предусматривается участие   бюджетных учреждений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bookmarkStart w:id="2" w:name="_Toc297220590"/>
      <w:bookmarkStart w:id="3" w:name="_Toc297222005"/>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bookmarkStart w:id="4" w:name="_Toc297220575"/>
      <w:bookmarkStart w:id="5" w:name="_Toc297221994"/>
      <w:bookmarkEnd w:id="2"/>
      <w:bookmarkEnd w:id="3"/>
      <w:r w:rsidRPr="008E6221">
        <w:rPr>
          <w:rFonts w:ascii="Times New Roman" w:hAnsi="Times New Roman" w:cs="Times New Roman"/>
          <w:b/>
          <w:bCs/>
          <w:sz w:val="24"/>
          <w:szCs w:val="24"/>
          <w:lang w:eastAsia="ru-RU"/>
        </w:rPr>
        <w:t>РАЗДЕЛ 9.</w:t>
      </w:r>
      <w:bookmarkStart w:id="6" w:name="_Toc297220576"/>
      <w:bookmarkEnd w:id="4"/>
      <w:bookmarkEnd w:id="5"/>
      <w:r w:rsidRPr="008E6221">
        <w:rPr>
          <w:rFonts w:ascii="Times New Roman" w:hAnsi="Times New Roman" w:cs="Times New Roman"/>
          <w:b/>
          <w:bCs/>
          <w:sz w:val="24"/>
          <w:szCs w:val="24"/>
          <w:lang w:eastAsia="ru-RU"/>
        </w:rPr>
        <w:t xml:space="preserve"> Обоснование выделения подпрограмм </w:t>
      </w:r>
      <w:bookmarkEnd w:id="6"/>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Решение задач муниципальной программы осуществляется посредством выполнения соответствующих подпрограмм: </w:t>
      </w:r>
      <w:hyperlink w:anchor="Par1456" w:history="1">
        <w:r w:rsidRPr="008E6221">
          <w:rPr>
            <w:rFonts w:ascii="Times New Roman" w:hAnsi="Times New Roman" w:cs="Times New Roman"/>
            <w:sz w:val="24"/>
            <w:szCs w:val="24"/>
            <w:lang w:eastAsia="ru-RU"/>
          </w:rPr>
          <w:t>подпрограмма 1</w:t>
        </w:r>
      </w:hyperlink>
      <w:r w:rsidRPr="008E6221">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w:t>
      </w:r>
      <w:hyperlink w:anchor="Par2944" w:history="1">
        <w:r w:rsidRPr="008E6221">
          <w:rPr>
            <w:rFonts w:ascii="Times New Roman" w:hAnsi="Times New Roman" w:cs="Times New Roman"/>
            <w:sz w:val="24"/>
            <w:szCs w:val="24"/>
            <w:lang w:eastAsia="ru-RU"/>
          </w:rPr>
          <w:t>подпрограмма 2</w:t>
        </w:r>
      </w:hyperlink>
      <w:r w:rsidRPr="008E6221">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w:t>
      </w: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10</w:t>
      </w:r>
      <w:bookmarkStart w:id="7" w:name="_Toc297220593"/>
      <w:r w:rsidRPr="008E6221">
        <w:rPr>
          <w:rFonts w:ascii="Times New Roman" w:hAnsi="Times New Roman" w:cs="Times New Roman"/>
          <w:b/>
          <w:bCs/>
          <w:sz w:val="24"/>
          <w:szCs w:val="24"/>
          <w:lang w:eastAsia="ru-RU"/>
        </w:rPr>
        <w:t xml:space="preserve">.  Обоснования объема финансовых ресурсов,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необходимых для реализации муниципальной программы</w:t>
      </w:r>
      <w:bookmarkEnd w:id="7"/>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0D44B4" w:rsidRDefault="00554A3C" w:rsidP="00554A3C">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w:t>
      </w:r>
      <w:r w:rsidR="00E55E0C" w:rsidRPr="000D44B4">
        <w:rPr>
          <w:rFonts w:ascii="Times New Roman" w:hAnsi="Times New Roman" w:cs="Times New Roman"/>
          <w:color w:val="FF0000"/>
          <w:sz w:val="24"/>
          <w:szCs w:val="24"/>
          <w:lang w:eastAsia="ru-RU"/>
        </w:rPr>
        <w:t xml:space="preserve">Финансирование программных мероприятий предусматривается за счет средств федерального, областного, местного бюджетов.  </w:t>
      </w:r>
    </w:p>
    <w:p w:rsidR="00E55E0C" w:rsidRPr="000D44B4" w:rsidRDefault="00E55E0C" w:rsidP="00CC109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Финансирование программных мероприятий предусматривается за счет средств федерального, областного, местного бюджетов.</w:t>
      </w:r>
    </w:p>
    <w:p w:rsidR="00704B00" w:rsidRPr="000D44B4" w:rsidRDefault="00F23322"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w:t>
      </w:r>
      <w:r w:rsidR="00704B00" w:rsidRPr="000D44B4">
        <w:rPr>
          <w:rFonts w:ascii="Times New Roman" w:hAnsi="Times New Roman" w:cs="Times New Roman"/>
          <w:color w:val="FF0000"/>
          <w:sz w:val="24"/>
          <w:szCs w:val="24"/>
        </w:rPr>
        <w:t xml:space="preserve">Общий объем финансовых средств на реализацию мероприятий Программы в 2015-2024 годах составляет </w:t>
      </w:r>
      <w:r w:rsidR="00D768D6" w:rsidRPr="000D44B4">
        <w:rPr>
          <w:rFonts w:ascii="Times New Roman" w:hAnsi="Times New Roman" w:cs="Times New Roman"/>
          <w:color w:val="FF0000"/>
          <w:sz w:val="24"/>
          <w:szCs w:val="24"/>
        </w:rPr>
        <w:t xml:space="preserve">30 </w:t>
      </w:r>
      <w:r w:rsidR="00704B00" w:rsidRPr="000D44B4">
        <w:rPr>
          <w:rFonts w:ascii="Times New Roman" w:hAnsi="Times New Roman" w:cs="Times New Roman"/>
          <w:color w:val="FF0000"/>
          <w:sz w:val="24"/>
          <w:szCs w:val="24"/>
        </w:rPr>
        <w:t>790,236 тыс. рублей, в том числе по годам реализации Программы:</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 1336,892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 5249,306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 1666,192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 1521,076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 2164,954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 2824,671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lastRenderedPageBreak/>
        <w:t>2021 год – 9330,569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 3822,874 тыс. рублей;</w:t>
      </w:r>
    </w:p>
    <w:p w:rsidR="00704B00" w:rsidRPr="000D44B4" w:rsidRDefault="00704B00" w:rsidP="00704B00">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 – 645,754 тыс. рублей;</w:t>
      </w:r>
    </w:p>
    <w:p w:rsidR="00F23322" w:rsidRPr="000D44B4" w:rsidRDefault="00704B00" w:rsidP="00704B00">
      <w:pPr>
        <w:widowControl w:val="0"/>
        <w:spacing w:after="0" w:line="240" w:lineRule="auto"/>
        <w:ind w:firstLine="10"/>
        <w:jc w:val="both"/>
        <w:rPr>
          <w:rFonts w:ascii="Times New Roman" w:hAnsi="Times New Roman" w:cs="Times New Roman"/>
          <w:color w:val="FF0000"/>
          <w:sz w:val="24"/>
          <w:szCs w:val="24"/>
          <w:lang w:eastAsia="ru-RU"/>
        </w:rPr>
      </w:pPr>
      <w:r w:rsidRPr="000D44B4">
        <w:rPr>
          <w:rFonts w:ascii="Times New Roman" w:hAnsi="Times New Roman" w:cs="Times New Roman"/>
          <w:color w:val="FF0000"/>
          <w:sz w:val="24"/>
          <w:szCs w:val="24"/>
        </w:rPr>
        <w:t xml:space="preserve">2024 год –2 227,948 </w:t>
      </w:r>
      <w:proofErr w:type="spellStart"/>
      <w:proofErr w:type="gramStart"/>
      <w:r w:rsidRPr="000D44B4">
        <w:rPr>
          <w:rFonts w:ascii="Times New Roman" w:hAnsi="Times New Roman" w:cs="Times New Roman"/>
          <w:color w:val="FF0000"/>
          <w:sz w:val="24"/>
          <w:szCs w:val="24"/>
        </w:rPr>
        <w:t>тыс.рублей</w:t>
      </w:r>
      <w:proofErr w:type="spellEnd"/>
      <w:proofErr w:type="gramEnd"/>
      <w:r w:rsidRPr="000D44B4">
        <w:rPr>
          <w:rFonts w:ascii="Times New Roman" w:hAnsi="Times New Roman" w:cs="Times New Roman"/>
          <w:color w:val="FF0000"/>
          <w:sz w:val="24"/>
          <w:szCs w:val="24"/>
        </w:rPr>
        <w:t>.</w:t>
      </w:r>
      <w:r w:rsidRPr="000D44B4">
        <w:rPr>
          <w:rFonts w:ascii="Times New Roman" w:hAnsi="Times New Roman" w:cs="Times New Roman"/>
          <w:color w:val="FF0000"/>
          <w:sz w:val="24"/>
          <w:szCs w:val="24"/>
          <w:lang w:eastAsia="ru-RU"/>
        </w:rPr>
        <w:t xml:space="preserve">    </w:t>
      </w:r>
      <w:r w:rsidR="000F26E0" w:rsidRPr="000D44B4">
        <w:rPr>
          <w:rFonts w:ascii="Times New Roman" w:hAnsi="Times New Roman" w:cs="Times New Roman"/>
          <w:color w:val="FF0000"/>
          <w:sz w:val="24"/>
          <w:szCs w:val="24"/>
          <w:lang w:eastAsia="ru-RU"/>
        </w:rPr>
        <w:t xml:space="preserve"> </w:t>
      </w:r>
    </w:p>
    <w:p w:rsidR="00E55E0C" w:rsidRPr="000D44B4" w:rsidRDefault="00F23322" w:rsidP="00704B00">
      <w:pPr>
        <w:widowControl w:val="0"/>
        <w:spacing w:after="0" w:line="240" w:lineRule="auto"/>
        <w:ind w:firstLine="10"/>
        <w:jc w:val="both"/>
        <w:rPr>
          <w:rFonts w:ascii="Times New Roman" w:hAnsi="Times New Roman" w:cs="Times New Roman"/>
          <w:color w:val="FF0000"/>
          <w:sz w:val="24"/>
          <w:szCs w:val="24"/>
          <w:lang w:eastAsia="ru-RU"/>
        </w:rPr>
      </w:pPr>
      <w:r w:rsidRPr="000D44B4">
        <w:rPr>
          <w:rFonts w:ascii="Times New Roman" w:hAnsi="Times New Roman" w:cs="Times New Roman"/>
          <w:color w:val="FF0000"/>
          <w:sz w:val="24"/>
          <w:szCs w:val="24"/>
          <w:lang w:eastAsia="ru-RU"/>
        </w:rPr>
        <w:t xml:space="preserve">      </w:t>
      </w:r>
      <w:r w:rsidR="00E55E0C" w:rsidRPr="000D44B4">
        <w:rPr>
          <w:rFonts w:ascii="Times New Roman" w:hAnsi="Times New Roman" w:cs="Times New Roman"/>
          <w:color w:val="FF0000"/>
          <w:sz w:val="24"/>
          <w:szCs w:val="24"/>
          <w:lang w:eastAsia="ru-RU"/>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00E55E0C" w:rsidRPr="000D44B4">
        <w:rPr>
          <w:rFonts w:ascii="Times New Roman" w:hAnsi="Times New Roman" w:cs="Times New Roman"/>
          <w:color w:val="FF0000"/>
          <w:sz w:val="24"/>
          <w:szCs w:val="24"/>
          <w:lang w:eastAsia="ru-RU"/>
        </w:rPr>
        <w:t>Поныровского</w:t>
      </w:r>
      <w:proofErr w:type="spellEnd"/>
      <w:r w:rsidR="00E55E0C" w:rsidRPr="000D44B4">
        <w:rPr>
          <w:rFonts w:ascii="Times New Roman" w:hAnsi="Times New Roman" w:cs="Times New Roman"/>
          <w:color w:val="FF0000"/>
          <w:sz w:val="24"/>
          <w:szCs w:val="24"/>
          <w:lang w:eastAsia="ru-RU"/>
        </w:rPr>
        <w:t xml:space="preserve"> района Курской области о бюджете </w:t>
      </w:r>
      <w:proofErr w:type="spellStart"/>
      <w:r w:rsidR="00E55E0C" w:rsidRPr="000D44B4">
        <w:rPr>
          <w:rFonts w:ascii="Times New Roman" w:hAnsi="Times New Roman" w:cs="Times New Roman"/>
          <w:color w:val="FF0000"/>
          <w:sz w:val="24"/>
          <w:szCs w:val="24"/>
          <w:lang w:eastAsia="ru-RU"/>
        </w:rPr>
        <w:t>Поныровского</w:t>
      </w:r>
      <w:proofErr w:type="spellEnd"/>
      <w:r w:rsidR="00E55E0C" w:rsidRPr="000D44B4">
        <w:rPr>
          <w:rFonts w:ascii="Times New Roman" w:hAnsi="Times New Roman" w:cs="Times New Roman"/>
          <w:color w:val="FF0000"/>
          <w:sz w:val="24"/>
          <w:szCs w:val="24"/>
          <w:lang w:eastAsia="ru-RU"/>
        </w:rPr>
        <w:t xml:space="preserve"> района Курской области на очередной финансовый год и плановый период.</w:t>
      </w:r>
    </w:p>
    <w:p w:rsidR="00E55E0C" w:rsidRPr="000D44B4" w:rsidRDefault="00F23322" w:rsidP="00F23322">
      <w:pPr>
        <w:widowControl w:val="0"/>
        <w:autoSpaceDE w:val="0"/>
        <w:autoSpaceDN w:val="0"/>
        <w:adjustRightInd w:val="0"/>
        <w:spacing w:after="0" w:line="240" w:lineRule="auto"/>
        <w:jc w:val="both"/>
        <w:rPr>
          <w:rFonts w:ascii="Times New Roman" w:hAnsi="Times New Roman" w:cs="Times New Roman"/>
          <w:color w:val="FF0000"/>
          <w:sz w:val="24"/>
          <w:szCs w:val="24"/>
          <w:lang w:eastAsia="ru-RU"/>
        </w:rPr>
      </w:pPr>
      <w:r w:rsidRPr="000D44B4">
        <w:rPr>
          <w:rFonts w:ascii="Times New Roman" w:hAnsi="Times New Roman" w:cs="Times New Roman"/>
          <w:color w:val="FF0000"/>
          <w:sz w:val="24"/>
          <w:szCs w:val="24"/>
          <w:lang w:eastAsia="ru-RU"/>
        </w:rPr>
        <w:t xml:space="preserve">    </w:t>
      </w:r>
      <w:r w:rsidR="00E55E0C" w:rsidRPr="000D44B4">
        <w:rPr>
          <w:rFonts w:ascii="Times New Roman" w:hAnsi="Times New Roman" w:cs="Times New Roman"/>
          <w:color w:val="FF0000"/>
          <w:sz w:val="24"/>
          <w:szCs w:val="24"/>
          <w:lang w:eastAsia="ru-RU"/>
        </w:rPr>
        <w:t>Информация о расходах на реализацию муниципальной программы представляется по годам реализации муниципальной программы согласно приложению (таблица 4).</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w:t>
      </w:r>
      <w:r w:rsidR="000D44B4">
        <w:rPr>
          <w:rFonts w:ascii="Times New Roman" w:hAnsi="Times New Roman" w:cs="Times New Roman"/>
          <w:sz w:val="24"/>
          <w:szCs w:val="24"/>
          <w:lang w:eastAsia="ru-RU"/>
        </w:rPr>
        <w:t>02.03.2022</w:t>
      </w:r>
      <w:r w:rsidRPr="008E6221">
        <w:rPr>
          <w:rFonts w:ascii="Times New Roman" w:hAnsi="Times New Roman" w:cs="Times New Roman"/>
          <w:sz w:val="24"/>
          <w:szCs w:val="24"/>
          <w:lang w:eastAsia="ru-RU"/>
        </w:rPr>
        <w:t xml:space="preserve"> № </w:t>
      </w:r>
      <w:r w:rsidR="000D44B4">
        <w:rPr>
          <w:rFonts w:ascii="Times New Roman" w:hAnsi="Times New Roman" w:cs="Times New Roman"/>
          <w:sz w:val="24"/>
          <w:szCs w:val="24"/>
          <w:lang w:eastAsia="ru-RU"/>
        </w:rPr>
        <w:t>115</w: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11. Оценка степени влияния дополнительных объемов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ресурсов на показатели (индикаторы) подпрограммы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Выделение дополнительных объемов финансирования в рамках реализации программы не предусмотрено.</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12.  Анализ рисков реализации муниципальной программы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и описание мер управления рисками реализации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участники муниципальной программы, уменьшая вероятность их возникновения, следует отнести следующие: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Вышеуказанные риски можно распределить по уровням их влияния на реализацию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E55E0C" w:rsidRPr="008E6221">
        <w:trPr>
          <w:tblHeader/>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Наименование риска</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Уровень влияния</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Меры по снижению риска</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Институционально-правовые риски</w:t>
            </w:r>
          </w:p>
        </w:tc>
      </w:tr>
      <w:tr w:rsidR="00E55E0C" w:rsidRPr="008E6221">
        <w:trPr>
          <w:trHeight w:val="1932"/>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 недостаточно быстрое формирование механизмов и инструментов реализации основных мероприятий  программы</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Умеренный</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разработка и реализация нормативных правовых актов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Организационные риски</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Умеренный</w:t>
            </w:r>
          </w:p>
        </w:tc>
        <w:tc>
          <w:tcPr>
            <w:tcW w:w="4571"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Реализация мероприятий по совершенствованию системы и повышению качества муниципального управления, в том числе: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координация деятельности персонала ответственного исполнителя, соисполнителей и </w:t>
            </w:r>
            <w:proofErr w:type="gramStart"/>
            <w:r w:rsidRPr="008E6221">
              <w:rPr>
                <w:rFonts w:ascii="Times New Roman" w:hAnsi="Times New Roman" w:cs="Times New Roman"/>
                <w:sz w:val="24"/>
                <w:szCs w:val="24"/>
                <w:lang w:eastAsia="ru-RU"/>
              </w:rPr>
              <w:t>участников</w:t>
            </w:r>
            <w:proofErr w:type="gramEnd"/>
            <w:r w:rsidR="00314BD9">
              <w:rPr>
                <w:rFonts w:ascii="Times New Roman" w:hAnsi="Times New Roman" w:cs="Times New Roman"/>
                <w:sz w:val="24"/>
                <w:szCs w:val="24"/>
                <w:lang w:eastAsia="ru-RU"/>
              </w:rPr>
              <w:t xml:space="preserve"> </w:t>
            </w:r>
            <w:r w:rsidRPr="008E6221">
              <w:rPr>
                <w:rFonts w:ascii="Times New Roman" w:hAnsi="Times New Roman" w:cs="Times New Roman"/>
                <w:sz w:val="24"/>
                <w:szCs w:val="24"/>
                <w:lang w:eastAsia="ru-RU"/>
              </w:rPr>
              <w:t>и налаживание административных процедур для снижения данного риска.</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недостаточная гибкость и </w:t>
            </w:r>
            <w:proofErr w:type="spellStart"/>
            <w:r w:rsidRPr="008E6221">
              <w:rPr>
                <w:rFonts w:ascii="Times New Roman" w:hAnsi="Times New Roman" w:cs="Times New Roman"/>
                <w:sz w:val="24"/>
                <w:szCs w:val="24"/>
                <w:lang w:eastAsia="ru-RU"/>
              </w:rPr>
              <w:t>адаптируемость</w:t>
            </w:r>
            <w:proofErr w:type="spellEnd"/>
            <w:r w:rsidRPr="008E6221">
              <w:rPr>
                <w:rFonts w:ascii="Times New Roman" w:hAnsi="Times New Roman" w:cs="Times New Roman"/>
                <w:sz w:val="24"/>
                <w:szCs w:val="24"/>
                <w:lang w:eastAsia="ru-RU"/>
              </w:rPr>
              <w:t xml:space="preserve"> программы к организационным изменениям органов местного самоуправления района</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пассивное сопротивление отдельных организаций проведению основных мероприятий программы </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Финансовые риски</w:t>
            </w:r>
          </w:p>
        </w:tc>
      </w:tr>
      <w:tr w:rsidR="00E55E0C" w:rsidRPr="008E6221">
        <w:trPr>
          <w:trHeight w:val="1390"/>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дефицит бюджетных средств, необходимых на реализацию основных мероприятий программы </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Высокий</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Непредвиденные риски</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резкое ухудшение состояния экономики вследствие финансового и экономического кризиса</w:t>
            </w:r>
          </w:p>
        </w:tc>
        <w:tc>
          <w:tcPr>
            <w:tcW w:w="1418"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Высокий</w:t>
            </w:r>
          </w:p>
        </w:tc>
        <w:tc>
          <w:tcPr>
            <w:tcW w:w="4571"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осуществление прогнозирования социально-экономичес</w:t>
            </w:r>
            <w:r w:rsidRPr="008E6221">
              <w:rPr>
                <w:rFonts w:ascii="Times New Roman" w:hAnsi="Times New Roman" w:cs="Times New Roman"/>
                <w:sz w:val="24"/>
                <w:szCs w:val="24"/>
                <w:lang w:eastAsia="ru-RU"/>
              </w:rPr>
              <w:softHyphen/>
              <w:t>кого развития с учетом возможного ухудшения экономической ситуации;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совершенствование методов прогнозирования социально-экономического развития;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природные и техногенные катастрофы</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bl>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13. Методика оценки эффективности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муниципальной программы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w:t>
      </w:r>
      <w:proofErr w:type="gramStart"/>
      <w:r w:rsidRPr="008E6221">
        <w:rPr>
          <w:rFonts w:ascii="Times New Roman" w:hAnsi="Times New Roman" w:cs="Times New Roman"/>
          <w:sz w:val="24"/>
          <w:szCs w:val="24"/>
          <w:lang w:eastAsia="ru-RU"/>
        </w:rPr>
        <w:t>),  мониторинг</w:t>
      </w:r>
      <w:proofErr w:type="gramEnd"/>
      <w:r w:rsidRPr="008E6221">
        <w:rPr>
          <w:rFonts w:ascii="Times New Roman" w:hAnsi="Times New Roman" w:cs="Times New Roman"/>
          <w:sz w:val="24"/>
          <w:szCs w:val="24"/>
          <w:lang w:eastAsia="ru-RU"/>
        </w:rPr>
        <w:t xml:space="preserve">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8" w:name="sub_121244"/>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w:t>
      </w:r>
      <w:proofErr w:type="gramStart"/>
      <w:r w:rsidRPr="008E6221">
        <w:rPr>
          <w:rFonts w:ascii="Times New Roman" w:hAnsi="Times New Roman" w:cs="Times New Roman"/>
          <w:sz w:val="24"/>
          <w:szCs w:val="24"/>
          <w:lang w:eastAsia="ru-RU"/>
        </w:rPr>
        <w:t>на  реализацию</w:t>
      </w:r>
      <w:proofErr w:type="gramEnd"/>
      <w:r w:rsidRPr="008E6221">
        <w:rPr>
          <w:rFonts w:ascii="Times New Roman" w:hAnsi="Times New Roman" w:cs="Times New Roman"/>
          <w:sz w:val="24"/>
          <w:szCs w:val="24"/>
          <w:lang w:eastAsia="ru-RU"/>
        </w:rPr>
        <w:t xml:space="preserve"> программы. </w:t>
      </w:r>
      <w:bookmarkEnd w:id="8"/>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1) степень достижения запланированных результатов (достижения целей и решения задач) программы (оценка результативности);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Расчет результативности по каждому показателю программы проводится по формуле: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2132" w:dyaOrig="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5.4pt" o:ole="">
            <v:imagedata r:id="rId10" o:title=""/>
          </v:shape>
          <o:OLEObject Type="Embed" ProgID="Equation.3" ShapeID="_x0000_i1025" DrawAspect="Content" ObjectID="_1708871044" r:id="rId11"/>
        </w:object>
      </w:r>
      <w:r w:rsidRPr="008E6221">
        <w:rPr>
          <w:rFonts w:ascii="Times New Roman" w:hAnsi="Times New Roman" w:cs="Times New Roman"/>
          <w:sz w:val="24"/>
          <w:szCs w:val="24"/>
          <w:lang w:eastAsia="ru-RU"/>
        </w:rPr>
        <w:t>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Ei</w:t>
      </w:r>
      <w:proofErr w:type="spellEnd"/>
      <w:r w:rsidRPr="008E6221">
        <w:rPr>
          <w:rFonts w:ascii="Times New Roman" w:hAnsi="Times New Roman" w:cs="Times New Roman"/>
          <w:sz w:val="24"/>
          <w:szCs w:val="24"/>
          <w:lang w:eastAsia="ru-RU"/>
        </w:rPr>
        <w:t xml:space="preserve"> – степень </w:t>
      </w:r>
      <w:proofErr w:type="gramStart"/>
      <w:r w:rsidRPr="008E6221">
        <w:rPr>
          <w:rFonts w:ascii="Times New Roman" w:hAnsi="Times New Roman" w:cs="Times New Roman"/>
          <w:sz w:val="24"/>
          <w:szCs w:val="24"/>
          <w:lang w:eastAsia="ru-RU"/>
        </w:rPr>
        <w:t>достижения  i</w:t>
      </w:r>
      <w:proofErr w:type="gramEnd"/>
      <w:r w:rsidRPr="008E6221">
        <w:rPr>
          <w:rFonts w:ascii="Times New Roman" w:hAnsi="Times New Roman" w:cs="Times New Roman"/>
          <w:sz w:val="24"/>
          <w:szCs w:val="24"/>
          <w:lang w:eastAsia="ru-RU"/>
        </w:rPr>
        <w:t xml:space="preserve"> - показателя программы (процентов);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Tfi</w:t>
      </w:r>
      <w:proofErr w:type="spellEnd"/>
      <w:r w:rsidRPr="008E6221">
        <w:rPr>
          <w:rFonts w:ascii="Times New Roman" w:hAnsi="Times New Roman" w:cs="Times New Roman"/>
          <w:sz w:val="24"/>
          <w:szCs w:val="24"/>
          <w:lang w:eastAsia="ru-RU"/>
        </w:rPr>
        <w:t xml:space="preserve"> – фактическое значение показателя;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TNi</w:t>
      </w:r>
      <w:proofErr w:type="spellEnd"/>
      <w:r w:rsidRPr="008E6221">
        <w:rPr>
          <w:rFonts w:ascii="Times New Roman" w:hAnsi="Times New Roman" w:cs="Times New Roman"/>
          <w:sz w:val="24"/>
          <w:szCs w:val="24"/>
          <w:lang w:eastAsia="ru-RU"/>
        </w:rPr>
        <w:t xml:space="preserve"> – установленное программой целевое значение показателя.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Расчет результативности реализации программы в целом проводится по формуле: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2137" w:dyaOrig="1079">
          <v:shape id="_x0000_i1026" type="#_x0000_t75" style="width:105pt;height:51.6pt" o:ole="">
            <v:imagedata r:id="rId12" o:title=""/>
          </v:shape>
          <o:OLEObject Type="Embed" ProgID="Equation.3" ShapeID="_x0000_i1026" DrawAspect="Content" ObjectID="_1708871045" r:id="rId13"/>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E - результативность реализации программы (процентов);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n - количество показателей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целях оценки степени достижения запланированных результатов программы устанавливаются следующие критерии: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результативности E меньше 50%, степень достижения </w:t>
      </w:r>
      <w:r w:rsidRPr="008E6221">
        <w:rPr>
          <w:rFonts w:ascii="Times New Roman" w:hAnsi="Times New Roman" w:cs="Times New Roman"/>
          <w:sz w:val="24"/>
          <w:szCs w:val="24"/>
          <w:lang w:eastAsia="ru-RU"/>
        </w:rPr>
        <w:lastRenderedPageBreak/>
        <w:t>запланированных результатов программы оценивается как неудовлетворительная.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9" w:name="OLE_LINK2"/>
      <w:bookmarkStart w:id="10" w:name="OLE_LINK1"/>
      <w:r w:rsidRPr="008E6221">
        <w:rPr>
          <w:rFonts w:ascii="Times New Roman" w:hAnsi="Times New Roman" w:cs="Times New Roman"/>
          <w:sz w:val="24"/>
          <w:szCs w:val="24"/>
          <w:lang w:eastAsia="ru-RU"/>
        </w:rPr>
        <w:t>следующей формуле:</w:t>
      </w:r>
    </w:p>
    <w:bookmarkEnd w:id="9"/>
    <w:bookmarkEnd w:id="10"/>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i/>
          <w:iCs/>
          <w:sz w:val="24"/>
          <w:szCs w:val="24"/>
          <w:lang w:eastAsia="ru-RU"/>
        </w:rPr>
        <w:object w:dxaOrig="1646" w:dyaOrig="622">
          <v:shape id="_x0000_i1027" type="#_x0000_t75" style="width:75pt;height:30pt" o:ole="">
            <v:imagedata r:id="rId14" o:title=""/>
          </v:shape>
          <o:OLEObject Type="Embed" ProgID="Equation.3" ShapeID="_x0000_i1027" DrawAspect="Content" ObjectID="_1708871046" r:id="rId15"/>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 полнота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ЗФ</w:t>
      </w:r>
      <w:r w:rsidRPr="008E6221">
        <w:rPr>
          <w:rFonts w:ascii="Times New Roman" w:hAnsi="Times New Roman" w:cs="Times New Roman"/>
          <w:sz w:val="24"/>
          <w:szCs w:val="24"/>
          <w:vertAlign w:val="superscript"/>
          <w:lang w:eastAsia="ru-RU"/>
        </w:rPr>
        <w:t xml:space="preserve"> </w:t>
      </w:r>
      <w:r w:rsidRPr="008E6221">
        <w:rPr>
          <w:rFonts w:ascii="Times New Roman" w:hAnsi="Times New Roman" w:cs="Times New Roman"/>
          <w:sz w:val="24"/>
          <w:szCs w:val="24"/>
          <w:lang w:eastAsia="ru-RU"/>
        </w:rPr>
        <w:t>– фактические расходы местного бюджета на реализацию программы в соответствующем периоде;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ЗП</w:t>
      </w:r>
      <w:r w:rsidRPr="008E6221">
        <w:rPr>
          <w:rFonts w:ascii="Times New Roman" w:hAnsi="Times New Roman" w:cs="Times New Roman"/>
          <w:sz w:val="24"/>
          <w:szCs w:val="24"/>
          <w:vertAlign w:val="superscript"/>
          <w:lang w:eastAsia="ru-RU"/>
        </w:rPr>
        <w:t xml:space="preserve"> </w:t>
      </w:r>
      <w:r w:rsidRPr="008E6221">
        <w:rPr>
          <w:rFonts w:ascii="Times New Roman" w:hAnsi="Times New Roman" w:cs="Times New Roman"/>
          <w:sz w:val="24"/>
          <w:szCs w:val="24"/>
          <w:lang w:eastAsia="ru-RU"/>
        </w:rPr>
        <w:t>– запланированные местным бюджетом расходы на реализацию программы в соответствующем периоде.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целях оценки степени соответствия фактических затрат местного бюджета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Расчет эффективности использования средств местного бюджета на реализацию программы производится по следующей формуле: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722" w:dyaOrig="622">
          <v:shape id="_x0000_i1028" type="#_x0000_t75" style="width:35.4pt;height:30pt" o:ole="">
            <v:imagedata r:id="rId16" o:title=""/>
          </v:shape>
          <o:OLEObject Type="Embed" ProgID="Equation.3" ShapeID="_x0000_i1028" DrawAspect="Content" ObjectID="_1708871047" r:id="rId17"/>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Э – эффективность использования средств местного бюджета;</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 показатель полноты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E – показатель результативности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целях оценки эффективности использования средств местного бюджета при реализации программы устанавливаются следующие критерии: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меньше 1, то такая эффективность оценивается как высокая;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больше 1, то такая эффективность оценивается как низкая.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E95185">
      <w:pPr>
        <w:spacing w:after="0" w:line="240" w:lineRule="auto"/>
        <w:rPr>
          <w:rFonts w:ascii="Times New Roman" w:hAnsi="Times New Roman" w:cs="Times New Roman"/>
          <w:b/>
          <w:bCs/>
          <w:sz w:val="28"/>
          <w:szCs w:val="28"/>
        </w:rPr>
      </w:pPr>
      <w:r w:rsidRPr="008E6221">
        <w:rPr>
          <w:rFonts w:ascii="Times New Roman" w:hAnsi="Times New Roman" w:cs="Times New Roman"/>
          <w:b/>
          <w:bCs/>
          <w:sz w:val="28"/>
          <w:szCs w:val="28"/>
        </w:rPr>
        <w:t xml:space="preserve">                                               </w:t>
      </w:r>
    </w:p>
    <w:p w:rsidR="00E55E0C" w:rsidRPr="008E6221" w:rsidRDefault="00E55E0C" w:rsidP="003171C6">
      <w:pPr>
        <w:spacing w:after="0" w:line="240" w:lineRule="auto"/>
        <w:jc w:val="center"/>
        <w:rPr>
          <w:rFonts w:ascii="Times New Roman" w:hAnsi="Times New Roman" w:cs="Times New Roman"/>
          <w:b/>
          <w:bCs/>
          <w:sz w:val="28"/>
          <w:szCs w:val="28"/>
        </w:rPr>
      </w:pPr>
      <w:r w:rsidRPr="008E6221">
        <w:rPr>
          <w:rFonts w:ascii="Times New Roman" w:hAnsi="Times New Roman" w:cs="Times New Roman"/>
          <w:b/>
          <w:bCs/>
          <w:sz w:val="28"/>
          <w:szCs w:val="28"/>
        </w:rPr>
        <w:t>Подпрограмма 1</w:t>
      </w:r>
    </w:p>
    <w:p w:rsidR="00E55E0C" w:rsidRPr="008E6221" w:rsidRDefault="00E55E0C" w:rsidP="003171C6">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rPr>
        <w:t xml:space="preserve">«Обеспечение качественными услугами ЖКХ населения </w:t>
      </w:r>
      <w:proofErr w:type="spellStart"/>
      <w:r w:rsidRPr="008E6221">
        <w:rPr>
          <w:rFonts w:ascii="Times New Roman" w:hAnsi="Times New Roman" w:cs="Times New Roman"/>
          <w:b/>
          <w:bCs/>
          <w:sz w:val="28"/>
          <w:szCs w:val="28"/>
        </w:rPr>
        <w:t>Поныровского</w:t>
      </w:r>
      <w:proofErr w:type="spellEnd"/>
      <w:r w:rsidRPr="008E6221">
        <w:rPr>
          <w:rFonts w:ascii="Times New Roman" w:hAnsi="Times New Roman" w:cs="Times New Roman"/>
          <w:b/>
          <w:bCs/>
          <w:sz w:val="28"/>
          <w:szCs w:val="28"/>
        </w:rPr>
        <w:t xml:space="preserve"> района Курской области»</w:t>
      </w:r>
      <w:r w:rsidRPr="008E6221">
        <w:rPr>
          <w:rFonts w:ascii="Times New Roman" w:hAnsi="Times New Roman" w:cs="Times New Roman"/>
          <w:b/>
          <w:bCs/>
          <w:sz w:val="28"/>
          <w:szCs w:val="28"/>
          <w:lang w:eastAsia="ru-RU"/>
        </w:rPr>
        <w:t xml:space="preserve"> муниципальной программы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p w:rsidR="00E55E0C" w:rsidRPr="008E6221" w:rsidRDefault="00E55E0C" w:rsidP="005A49B1">
      <w:pPr>
        <w:spacing w:after="0" w:line="240" w:lineRule="auto"/>
        <w:jc w:val="both"/>
        <w:rPr>
          <w:rFonts w:ascii="Times New Roman" w:hAnsi="Times New Roman" w:cs="Times New Roman"/>
          <w:b/>
          <w:bCs/>
          <w:sz w:val="28"/>
          <w:szCs w:val="28"/>
          <w:lang w:eastAsia="ru-RU"/>
        </w:rPr>
      </w:pPr>
    </w:p>
    <w:p w:rsidR="00E55E0C" w:rsidRPr="008E6221" w:rsidRDefault="00E55E0C" w:rsidP="005A49B1">
      <w:pPr>
        <w:spacing w:after="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А С П О Р Т</w:t>
      </w:r>
    </w:p>
    <w:p w:rsidR="00E55E0C" w:rsidRPr="008E6221" w:rsidRDefault="00E55E0C" w:rsidP="000823C1">
      <w:pPr>
        <w:spacing w:after="0" w:line="240" w:lineRule="auto"/>
        <w:jc w:val="center"/>
        <w:rPr>
          <w:rFonts w:ascii="Times New Roman" w:hAnsi="Times New Roman" w:cs="Times New Roman"/>
          <w:sz w:val="28"/>
          <w:szCs w:val="28"/>
        </w:rPr>
      </w:pPr>
      <w:r w:rsidRPr="008E6221">
        <w:rPr>
          <w:rFonts w:ascii="Times New Roman" w:hAnsi="Times New Roman" w:cs="Times New Roman"/>
          <w:sz w:val="24"/>
          <w:szCs w:val="24"/>
        </w:rPr>
        <w:t>Подпрограмма 1</w:t>
      </w:r>
      <w:r w:rsidRPr="008E6221">
        <w:rPr>
          <w:rFonts w:ascii="Times New Roman" w:hAnsi="Times New Roman" w:cs="Times New Roman"/>
          <w:sz w:val="28"/>
          <w:szCs w:val="28"/>
        </w:rPr>
        <w:t xml:space="preserve"> </w:t>
      </w:r>
      <w:r w:rsidRPr="008E6221">
        <w:rPr>
          <w:rFonts w:ascii="Times New Roman" w:hAnsi="Times New Roman" w:cs="Times New Roman"/>
          <w:sz w:val="24"/>
          <w:szCs w:val="24"/>
        </w:rPr>
        <w:t xml:space="preserve">«Обеспечение качественными услугами ЖКХ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w:t>
      </w:r>
      <w:r w:rsidRPr="008E6221">
        <w:rPr>
          <w:rFonts w:ascii="Times New Roman" w:hAnsi="Times New Roman" w:cs="Times New Roman"/>
          <w:sz w:val="28"/>
          <w:szCs w:val="28"/>
        </w:rPr>
        <w:t xml:space="preserve"> </w:t>
      </w:r>
      <w:r w:rsidRPr="008E6221">
        <w:rPr>
          <w:rFonts w:ascii="Times New Roman" w:hAnsi="Times New Roman" w:cs="Times New Roman"/>
          <w:sz w:val="24"/>
          <w:szCs w:val="24"/>
        </w:rPr>
        <w:t>области</w:t>
      </w:r>
      <w:r w:rsidRPr="008E6221">
        <w:rPr>
          <w:rFonts w:ascii="Times New Roman" w:hAnsi="Times New Roman" w:cs="Times New Roman"/>
          <w:sz w:val="28"/>
          <w:szCs w:val="28"/>
        </w:rPr>
        <w:t>»</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Ответственный исполнитель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Программно-целевые инструменты Подпрограммы</w:t>
            </w:r>
          </w:p>
        </w:tc>
        <w:tc>
          <w:tcPr>
            <w:tcW w:w="5811" w:type="dxa"/>
          </w:tcPr>
          <w:p w:rsidR="00E55E0C" w:rsidRPr="008E6221" w:rsidRDefault="00E55E0C" w:rsidP="00DF2E5F">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Цели Подпрограммы:</w:t>
            </w:r>
          </w:p>
        </w:tc>
        <w:tc>
          <w:tcPr>
            <w:tcW w:w="5811" w:type="dxa"/>
          </w:tcPr>
          <w:p w:rsidR="00E55E0C" w:rsidRPr="008E6221" w:rsidRDefault="00E55E0C" w:rsidP="00F31EA9">
            <w:pPr>
              <w:autoSpaceDE w:val="0"/>
              <w:autoSpaceDN w:val="0"/>
              <w:adjustRightInd w:val="0"/>
              <w:spacing w:after="0" w:line="240" w:lineRule="auto"/>
              <w:ind w:firstLine="33"/>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Создание условий для увеличения объема капитального ремонта и модернизации жилищного фонда для повышения его комфортности и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w:t>
            </w:r>
          </w:p>
          <w:p w:rsidR="00E55E0C" w:rsidRPr="008E6221" w:rsidRDefault="00E55E0C" w:rsidP="00F31EA9">
            <w:pPr>
              <w:autoSpaceDE w:val="0"/>
              <w:autoSpaceDN w:val="0"/>
              <w:adjustRightInd w:val="0"/>
              <w:spacing w:after="0" w:line="240" w:lineRule="auto"/>
              <w:ind w:firstLine="175"/>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E55E0C" w:rsidRPr="008E6221" w:rsidRDefault="00E55E0C" w:rsidP="00DF2E5F">
            <w:pPr>
              <w:spacing w:after="0" w:line="240" w:lineRule="auto"/>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Подпрограммы:</w:t>
            </w:r>
          </w:p>
        </w:tc>
        <w:tc>
          <w:tcPr>
            <w:tcW w:w="5811" w:type="dxa"/>
          </w:tcPr>
          <w:p w:rsidR="00E55E0C" w:rsidRPr="008E6221" w:rsidRDefault="00E55E0C" w:rsidP="00DF2E5F">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Модернизация объектов коммунальной инфраструктуры.</w:t>
            </w:r>
          </w:p>
          <w:p w:rsidR="00E55E0C" w:rsidRPr="008E6221" w:rsidRDefault="00E55E0C" w:rsidP="00DF2E5F">
            <w:pPr>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Подпрограммы:</w:t>
            </w:r>
          </w:p>
        </w:tc>
        <w:tc>
          <w:tcPr>
            <w:tcW w:w="5811" w:type="dxa"/>
          </w:tcPr>
          <w:p w:rsidR="00E55E0C" w:rsidRPr="008E6221" w:rsidRDefault="00E55E0C" w:rsidP="000823C1">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Этапы и сроки реализации Подпрограммы:</w:t>
            </w:r>
          </w:p>
        </w:tc>
        <w:tc>
          <w:tcPr>
            <w:tcW w:w="5811" w:type="dxa"/>
          </w:tcPr>
          <w:p w:rsidR="00E55E0C" w:rsidRPr="008E6221" w:rsidRDefault="00E55E0C" w:rsidP="00CF56A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007757A6">
              <w:rPr>
                <w:rFonts w:ascii="Times New Roman" w:hAnsi="Times New Roman" w:cs="Times New Roman"/>
                <w:sz w:val="24"/>
                <w:szCs w:val="24"/>
              </w:rPr>
              <w:t xml:space="preserve"> </w:t>
            </w:r>
            <w:r w:rsidRPr="008E6221">
              <w:rPr>
                <w:rFonts w:ascii="Times New Roman" w:hAnsi="Times New Roman" w:cs="Times New Roman"/>
                <w:sz w:val="24"/>
                <w:szCs w:val="24"/>
              </w:rPr>
              <w:t>годы, реализуется в один этап</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Подпрограммы</w:t>
            </w:r>
          </w:p>
        </w:tc>
        <w:tc>
          <w:tcPr>
            <w:tcW w:w="5811" w:type="dxa"/>
          </w:tcPr>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Общий объем финансовых средств на реализацию мероприятий Подпрограммы в 2015-202</w:t>
            </w:r>
            <w:r w:rsidR="00CF56AC" w:rsidRPr="000D44B4">
              <w:rPr>
                <w:rFonts w:ascii="Times New Roman" w:hAnsi="Times New Roman" w:cs="Times New Roman"/>
                <w:color w:val="FF0000"/>
                <w:sz w:val="24"/>
                <w:szCs w:val="24"/>
              </w:rPr>
              <w:t>4</w:t>
            </w:r>
            <w:r w:rsidRPr="000D44B4">
              <w:rPr>
                <w:rFonts w:ascii="Times New Roman" w:hAnsi="Times New Roman" w:cs="Times New Roman"/>
                <w:color w:val="FF0000"/>
                <w:sz w:val="24"/>
                <w:szCs w:val="24"/>
              </w:rPr>
              <w:t xml:space="preserve"> годах составляет </w:t>
            </w:r>
            <w:r w:rsidR="00F23322" w:rsidRPr="000D44B4">
              <w:rPr>
                <w:rFonts w:ascii="Times New Roman" w:hAnsi="Times New Roman" w:cs="Times New Roman"/>
                <w:color w:val="FF0000"/>
                <w:sz w:val="24"/>
                <w:szCs w:val="24"/>
              </w:rPr>
              <w:t xml:space="preserve">8 014,527 </w:t>
            </w:r>
            <w:r w:rsidRPr="000D44B4">
              <w:rPr>
                <w:rFonts w:ascii="Times New Roman" w:hAnsi="Times New Roman" w:cs="Times New Roman"/>
                <w:color w:val="FF0000"/>
                <w:sz w:val="24"/>
                <w:szCs w:val="24"/>
              </w:rPr>
              <w:t>тыс. рублей, в том числе по годам реализации Программы:</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–949,292</w:t>
            </w:r>
            <w:r w:rsidR="00C47561"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–612,306 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–543,731 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–667,326 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–997,328 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ED1D44" w:rsidRPr="000D44B4">
              <w:rPr>
                <w:rFonts w:ascii="Times New Roman" w:hAnsi="Times New Roman" w:cs="Times New Roman"/>
                <w:color w:val="FF0000"/>
                <w:sz w:val="24"/>
                <w:szCs w:val="24"/>
              </w:rPr>
              <w:t>1331,572</w:t>
            </w:r>
            <w:r w:rsidRPr="000D44B4">
              <w:rPr>
                <w:rFonts w:ascii="Times New Roman" w:hAnsi="Times New Roman" w:cs="Times New Roman"/>
                <w:color w:val="FF0000"/>
                <w:sz w:val="24"/>
                <w:szCs w:val="24"/>
              </w:rPr>
              <w:t xml:space="preserve"> тыс. рублей;</w:t>
            </w:r>
          </w:p>
          <w:p w:rsidR="00E55E0C" w:rsidRPr="000D44B4" w:rsidRDefault="00E55E0C" w:rsidP="00627B9F">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F23322" w:rsidRPr="000D44B4">
              <w:rPr>
                <w:rFonts w:ascii="Times New Roman" w:hAnsi="Times New Roman" w:cs="Times New Roman"/>
                <w:color w:val="FF0000"/>
                <w:sz w:val="24"/>
                <w:szCs w:val="24"/>
              </w:rPr>
              <w:t xml:space="preserve"> 2562,387</w:t>
            </w:r>
            <w:r w:rsidR="000F26E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p>
          <w:p w:rsidR="00E55E0C" w:rsidRPr="000D44B4" w:rsidRDefault="00E55E0C" w:rsidP="00D54F4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w:t>
            </w:r>
            <w:r w:rsidR="00F23322" w:rsidRPr="000D44B4">
              <w:rPr>
                <w:rFonts w:ascii="Times New Roman" w:hAnsi="Times New Roman" w:cs="Times New Roman"/>
                <w:color w:val="FF0000"/>
                <w:sz w:val="24"/>
                <w:szCs w:val="24"/>
              </w:rPr>
              <w:t xml:space="preserve"> 350,585</w:t>
            </w:r>
            <w:r w:rsidRPr="000D44B4">
              <w:rPr>
                <w:rFonts w:ascii="Times New Roman" w:hAnsi="Times New Roman" w:cs="Times New Roman"/>
                <w:color w:val="FF0000"/>
                <w:sz w:val="24"/>
                <w:szCs w:val="24"/>
              </w:rPr>
              <w:t xml:space="preserve"> тыс. рублей;</w:t>
            </w:r>
          </w:p>
          <w:p w:rsidR="00ED1D44" w:rsidRPr="000D44B4" w:rsidRDefault="00ED1D44" w:rsidP="00D54F4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w:t>
            </w:r>
            <w:r w:rsidR="00F23322"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0,000 тыс. рублей;</w:t>
            </w:r>
          </w:p>
          <w:p w:rsidR="00F23322" w:rsidRPr="000D44B4" w:rsidRDefault="00F23322" w:rsidP="00D54F4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- 0,000 тыс.</w:t>
            </w:r>
            <w:r w:rsid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E55E0C" w:rsidRPr="000D44B4" w:rsidRDefault="00E55E0C" w:rsidP="00F23322">
            <w:pPr>
              <w:widowControl w:val="0"/>
              <w:spacing w:after="0" w:line="317" w:lineRule="exact"/>
              <w:ind w:left="20" w:right="2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Объем финансового обеспечения на реализацию муниципальной программы подлежит ежегодному уточнению.</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Ожидаемые результаты реализации Подпрограммы:</w:t>
            </w:r>
          </w:p>
        </w:tc>
        <w:tc>
          <w:tcPr>
            <w:tcW w:w="5811" w:type="dxa"/>
          </w:tcPr>
          <w:p w:rsidR="00E55E0C" w:rsidRPr="008E6221" w:rsidRDefault="00E55E0C" w:rsidP="00DF2E5F">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DF2E5F">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8E6221" w:rsidRDefault="00E55E0C" w:rsidP="000F43B5"/>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1. Общая характеристика сферы реализации</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lastRenderedPageBreak/>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8E6221">
        <w:rPr>
          <w:rFonts w:ascii="Times New Roman" w:hAnsi="Times New Roman" w:cs="Times New Roman"/>
          <w:sz w:val="24"/>
          <w:szCs w:val="24"/>
        </w:rPr>
        <w:t>энергоэффективностью</w:t>
      </w:r>
      <w:proofErr w:type="spellEnd"/>
      <w:r w:rsidRPr="008E6221">
        <w:rPr>
          <w:rFonts w:ascii="Times New Roman" w:hAnsi="Times New Roman" w:cs="Times New Roman"/>
          <w:sz w:val="24"/>
          <w:szCs w:val="24"/>
        </w:rPr>
        <w:t xml:space="preserve">.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основной задачи, которая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Приоритетом муниципальной политики в жилищно-коммунальной сфере, направленным на достижение стратегической цели, является:</w:t>
      </w:r>
    </w:p>
    <w:p w:rsidR="00E55E0C" w:rsidRPr="008E6221" w:rsidRDefault="00E55E0C" w:rsidP="00B869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-модернизация и повышение </w:t>
      </w:r>
      <w:proofErr w:type="spellStart"/>
      <w:r w:rsidRPr="008E6221">
        <w:rPr>
          <w:rFonts w:ascii="Times New Roman" w:hAnsi="Times New Roman" w:cs="Times New Roman"/>
          <w:sz w:val="24"/>
          <w:szCs w:val="24"/>
        </w:rPr>
        <w:t>энергоэффективности</w:t>
      </w:r>
      <w:proofErr w:type="spellEnd"/>
      <w:r w:rsidRPr="008E6221">
        <w:rPr>
          <w:rFonts w:ascii="Times New Roman" w:hAnsi="Times New Roman" w:cs="Times New Roman"/>
          <w:sz w:val="24"/>
          <w:szCs w:val="24"/>
        </w:rPr>
        <w:t xml:space="preserve"> объектов коммунального хозяйства.</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Цели и задачи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Основная цель муниципальной подпрограммы является - повышение качества и надежности предоставления жилищно-коммунальных услуг населению.</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Для достижения цели, необходимо повышение эффективности, качества и надежности поставки коммунальных ресурсов;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Основные ожидаемые конечные результаты: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w:t>
      </w:r>
    </w:p>
    <w:p w:rsidR="00E55E0C" w:rsidRPr="008E6221" w:rsidRDefault="00E55E0C" w:rsidP="006564FC">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Перечень целевых индикаторов и показателей муниципальной программы, подпрограмм в составе муниципальной программы представлен в </w:t>
      </w:r>
      <w:hyperlink r:id="rId18" w:history="1">
        <w:r w:rsidRPr="008E6221">
          <w:rPr>
            <w:rStyle w:val="a3"/>
            <w:rFonts w:ascii="Times New Roman" w:hAnsi="Times New Roman" w:cs="Times New Roman"/>
            <w:color w:val="auto"/>
            <w:sz w:val="24"/>
            <w:szCs w:val="24"/>
            <w:u w:val="none"/>
          </w:rPr>
          <w:t>приложении № 1</w:t>
        </w:r>
      </w:hyperlink>
      <w:r w:rsidRPr="008E6221">
        <w:rPr>
          <w:rFonts w:ascii="Times New Roman" w:hAnsi="Times New Roman" w:cs="Times New Roman"/>
          <w:sz w:val="24"/>
          <w:szCs w:val="24"/>
        </w:rPr>
        <w:t>.</w:t>
      </w:r>
    </w:p>
    <w:p w:rsidR="00E55E0C" w:rsidRPr="005745FF" w:rsidRDefault="00E55E0C" w:rsidP="004F39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Сроки и этапы реализации муниципальной программы. Муниципальная программа будет реализовываться в период 2015-</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Pr="005745FF">
        <w:rPr>
          <w:rFonts w:ascii="Times New Roman" w:hAnsi="Times New Roman" w:cs="Times New Roman"/>
          <w:sz w:val="24"/>
          <w:szCs w:val="24"/>
        </w:rPr>
        <w:t xml:space="preserve"> годы в 1 этап.</w:t>
      </w:r>
    </w:p>
    <w:p w:rsidR="00E55E0C" w:rsidRPr="005745FF" w:rsidRDefault="00E55E0C" w:rsidP="004F39A3">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5745FF"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5745FF">
        <w:rPr>
          <w:rFonts w:ascii="Times New Roman" w:hAnsi="Times New Roman" w:cs="Times New Roman"/>
          <w:sz w:val="24"/>
          <w:szCs w:val="24"/>
        </w:rPr>
        <w:t xml:space="preserve">  </w:t>
      </w:r>
      <w:r w:rsidRPr="005745FF">
        <w:rPr>
          <w:rFonts w:ascii="Times New Roman" w:hAnsi="Times New Roman" w:cs="Times New Roman"/>
          <w:b/>
          <w:bCs/>
          <w:sz w:val="24"/>
          <w:szCs w:val="24"/>
        </w:rPr>
        <w:t>РАЗДЕЛ 3. Сведения о показателях и индикаторах подпрограммы</w:t>
      </w:r>
    </w:p>
    <w:p w:rsidR="00E55E0C" w:rsidRPr="005745FF"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5745FF"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5FF">
        <w:rPr>
          <w:rFonts w:ascii="Times New Roman" w:hAnsi="Times New Roman" w:cs="Times New Roman"/>
          <w:sz w:val="24"/>
          <w:szCs w:val="24"/>
        </w:rPr>
        <w:t>Основными показателями реализации муниципальной подпрограммы является:</w:t>
      </w:r>
    </w:p>
    <w:p w:rsidR="00E55E0C" w:rsidRPr="005745FF"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5FF">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5745FF"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5FF">
        <w:rPr>
          <w:rFonts w:ascii="Times New Roman" w:hAnsi="Times New Roman" w:cs="Times New Roman"/>
          <w:sz w:val="24"/>
          <w:szCs w:val="24"/>
        </w:rPr>
        <w:t xml:space="preserve">В результате реализации государственной программы к </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00CF56AC">
        <w:rPr>
          <w:rFonts w:ascii="Times New Roman" w:hAnsi="Times New Roman" w:cs="Times New Roman"/>
          <w:sz w:val="24"/>
          <w:szCs w:val="24"/>
        </w:rPr>
        <w:t xml:space="preserve"> </w:t>
      </w:r>
      <w:r w:rsidRPr="005745FF">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Подпрограмма 1 «Обеспечение качественными услугами ЖКХ населения </w:t>
      </w:r>
      <w:proofErr w:type="spellStart"/>
      <w:r w:rsidRPr="008E6221">
        <w:rPr>
          <w:rFonts w:ascii="Times New Roman" w:hAnsi="Times New Roman" w:cs="Times New Roman"/>
          <w:sz w:val="24"/>
          <w:szCs w:val="24"/>
        </w:rPr>
        <w:lastRenderedPageBreak/>
        <w:t>Поныровского</w:t>
      </w:r>
      <w:proofErr w:type="spellEnd"/>
      <w:r w:rsidRPr="008E6221">
        <w:rPr>
          <w:rFonts w:ascii="Times New Roman" w:hAnsi="Times New Roman" w:cs="Times New Roman"/>
          <w:sz w:val="24"/>
          <w:szCs w:val="24"/>
        </w:rPr>
        <w:t xml:space="preserve"> района Курской области»; </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по следующим направлениям: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в области коммунального хозяйства;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в границах</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поселений электро-, тепло-, газо- и водоснабжения населения, водоотведения, снабжения населения топливом;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сбора и вывоза мусора;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8E6221" w:rsidRDefault="00E55E0C" w:rsidP="0083103E">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w:t>
      </w:r>
      <w:r w:rsidRPr="008E6221">
        <w:rPr>
          <w:rFonts w:ascii="Times New Roman" w:hAnsi="Times New Roman" w:cs="Times New Roman"/>
          <w:sz w:val="24"/>
          <w:szCs w:val="24"/>
        </w:rPr>
        <w:t xml:space="preserve"> создание и содержание мест (площадок) накопления твердых коммунальных отходов.</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rPr>
        <w:t xml:space="preserve">(в ред. Постановления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от 05.02.2018 №54)</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Исполнителями основного мероприятия являются:</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органы местного самоуправления (по согласованию).</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Последствием не реализации основного мероприятия будет снижение качества жизнедеятельности населения.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Перечень основных мероприятий муниципальной подпрограммы приведен в приложении № 2 к настоящей муниципальной программе.</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подпрограммы меры муниципального регулирования не предусмотрены.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rPr>
        <w:t>Поныровского</w:t>
      </w:r>
      <w:proofErr w:type="spellEnd"/>
      <w:r w:rsidRPr="008E6221">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Участие муниципальных поселений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8. Информация об участии предприятий и организаций,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независимо от их организационно-правовой формы собственности,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а также государственных внебюджетных фондов в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w:t>
      </w:r>
    </w:p>
    <w:p w:rsidR="00E55E0C" w:rsidRPr="008E6221" w:rsidRDefault="00E55E0C" w:rsidP="00793712">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9.  Обоснования объема финансовых ресурсов,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lastRenderedPageBreak/>
        <w:t>необходимых для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23322" w:rsidRPr="000D44B4" w:rsidRDefault="000F26E0" w:rsidP="00F23322">
      <w:pPr>
        <w:widowControl w:val="0"/>
        <w:spacing w:after="0" w:line="240" w:lineRule="auto"/>
        <w:ind w:firstLine="1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23322" w:rsidRPr="000D44B4">
        <w:rPr>
          <w:rFonts w:ascii="Times New Roman" w:hAnsi="Times New Roman" w:cs="Times New Roman"/>
          <w:color w:val="FF0000"/>
          <w:sz w:val="24"/>
          <w:szCs w:val="24"/>
        </w:rPr>
        <w:t>Общий объем финансовых средств на реализацию мероприятий Подпрограммы в 2015-2024 годах составляет 8 014,527 тыс. рублей, в том числе по годам реализации Программы:</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–949,292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–612,306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–543,731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–667,326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–997,328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–1331,572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 2562,387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 350,585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 0,000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2024 год - 0,000 </w:t>
      </w:r>
      <w:proofErr w:type="spellStart"/>
      <w:proofErr w:type="gramStart"/>
      <w:r w:rsidRPr="000D44B4">
        <w:rPr>
          <w:rFonts w:ascii="Times New Roman" w:hAnsi="Times New Roman" w:cs="Times New Roman"/>
          <w:color w:val="FF0000"/>
          <w:sz w:val="24"/>
          <w:szCs w:val="24"/>
        </w:rPr>
        <w:t>тыс.рублей</w:t>
      </w:r>
      <w:proofErr w:type="spellEnd"/>
      <w:proofErr w:type="gramEnd"/>
      <w:r w:rsidRPr="000D44B4">
        <w:rPr>
          <w:rFonts w:ascii="Times New Roman" w:hAnsi="Times New Roman" w:cs="Times New Roman"/>
          <w:color w:val="FF0000"/>
          <w:sz w:val="24"/>
          <w:szCs w:val="24"/>
        </w:rPr>
        <w:t>.</w:t>
      </w:r>
    </w:p>
    <w:p w:rsidR="00E55E0C" w:rsidRPr="000D44B4" w:rsidRDefault="00E213DE"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w:t>
      </w:r>
      <w:r w:rsidR="00E55E0C" w:rsidRPr="000D44B4">
        <w:rPr>
          <w:rFonts w:ascii="Times New Roman" w:hAnsi="Times New Roman" w:cs="Times New Roman"/>
          <w:color w:val="FF0000"/>
          <w:sz w:val="24"/>
          <w:szCs w:val="24"/>
        </w:rPr>
        <w:t xml:space="preserve">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00E55E0C" w:rsidRPr="000D44B4">
        <w:rPr>
          <w:rFonts w:ascii="Times New Roman" w:hAnsi="Times New Roman" w:cs="Times New Roman"/>
          <w:color w:val="FF0000"/>
          <w:sz w:val="24"/>
          <w:szCs w:val="24"/>
        </w:rPr>
        <w:t>Поныровского</w:t>
      </w:r>
      <w:proofErr w:type="spellEnd"/>
      <w:r w:rsidR="00E55E0C" w:rsidRPr="000D44B4">
        <w:rPr>
          <w:rFonts w:ascii="Times New Roman" w:hAnsi="Times New Roman" w:cs="Times New Roman"/>
          <w:color w:val="FF0000"/>
          <w:sz w:val="24"/>
          <w:szCs w:val="24"/>
        </w:rPr>
        <w:t xml:space="preserve"> района Курской области о бюджете </w:t>
      </w:r>
      <w:proofErr w:type="spellStart"/>
      <w:r w:rsidR="00E55E0C" w:rsidRPr="000D44B4">
        <w:rPr>
          <w:rFonts w:ascii="Times New Roman" w:hAnsi="Times New Roman" w:cs="Times New Roman"/>
          <w:color w:val="FF0000"/>
          <w:sz w:val="24"/>
          <w:szCs w:val="24"/>
        </w:rPr>
        <w:t>Поныровского</w:t>
      </w:r>
      <w:proofErr w:type="spellEnd"/>
      <w:r w:rsidR="00E55E0C" w:rsidRPr="000D44B4">
        <w:rPr>
          <w:rFonts w:ascii="Times New Roman" w:hAnsi="Times New Roman" w:cs="Times New Roman"/>
          <w:color w:val="FF0000"/>
          <w:sz w:val="24"/>
          <w:szCs w:val="24"/>
        </w:rPr>
        <w:t xml:space="preserve"> района Курской области на очередной финансовый год и плановый период.</w:t>
      </w:r>
    </w:p>
    <w:p w:rsidR="00E55E0C" w:rsidRPr="000D44B4" w:rsidRDefault="00E55E0C" w:rsidP="006B10B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Информация о расходах на реализацию муниципальной подпрограммы представляется по годам реализации муниципальной программы согласно приложению №</w:t>
      </w:r>
      <w:r w:rsidR="00E213DE"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4.</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w:t>
      </w:r>
      <w:r w:rsidR="000D44B4">
        <w:rPr>
          <w:rFonts w:ascii="Times New Roman" w:hAnsi="Times New Roman" w:cs="Times New Roman"/>
          <w:sz w:val="24"/>
          <w:szCs w:val="24"/>
          <w:lang w:eastAsia="ru-RU"/>
        </w:rPr>
        <w:t>02.03.2022</w:t>
      </w:r>
      <w:r w:rsidR="008A6AB8">
        <w:rPr>
          <w:rFonts w:ascii="Times New Roman" w:hAnsi="Times New Roman" w:cs="Times New Roman"/>
          <w:sz w:val="24"/>
          <w:szCs w:val="24"/>
          <w:lang w:eastAsia="ru-RU"/>
        </w:rPr>
        <w:t xml:space="preserve">       </w:t>
      </w:r>
      <w:r w:rsidRPr="008E6221">
        <w:rPr>
          <w:rFonts w:ascii="Times New Roman" w:hAnsi="Times New Roman" w:cs="Times New Roman"/>
          <w:sz w:val="24"/>
          <w:szCs w:val="24"/>
          <w:lang w:eastAsia="ru-RU"/>
        </w:rPr>
        <w:t xml:space="preserve">№ </w:t>
      </w:r>
      <w:r w:rsidR="000D44B4">
        <w:rPr>
          <w:rFonts w:ascii="Times New Roman" w:hAnsi="Times New Roman" w:cs="Times New Roman"/>
          <w:sz w:val="24"/>
          <w:szCs w:val="24"/>
          <w:lang w:eastAsia="ru-RU"/>
        </w:rPr>
        <w:t>115</w:t>
      </w:r>
      <w:r w:rsidRPr="008E6221">
        <w:rPr>
          <w:rFonts w:ascii="Times New Roman" w:hAnsi="Times New Roman" w:cs="Times New Roman"/>
          <w:sz w:val="24"/>
          <w:szCs w:val="24"/>
          <w:lang w:eastAsia="ru-RU"/>
        </w:rPr>
        <w:t>)</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10. Оценка степени влияния дополнительных объемов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ресурсов на показатели (индикаторы)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4F39A3">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11. Анализ рисков реализации подпрограммы и описание мер управления рисками реализации подпрограммы</w:t>
      </w:r>
    </w:p>
    <w:p w:rsidR="00E55E0C" w:rsidRPr="008E6221" w:rsidRDefault="00E55E0C" w:rsidP="004F39A3">
      <w:pPr>
        <w:widowControl w:val="0"/>
        <w:tabs>
          <w:tab w:val="left" w:pos="1400"/>
        </w:tabs>
        <w:spacing w:after="0" w:line="240" w:lineRule="auto"/>
        <w:rPr>
          <w:rFonts w:ascii="Times New Roman" w:hAnsi="Times New Roman" w:cs="Times New Roman"/>
          <w:sz w:val="24"/>
          <w:szCs w:val="24"/>
          <w:lang w:eastAsia="ru-RU"/>
        </w:rPr>
      </w:pP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w:t>
      </w:r>
      <w:r w:rsidRPr="008E6221">
        <w:rPr>
          <w:rFonts w:ascii="Times New Roman" w:hAnsi="Times New Roman" w:cs="Times New Roman"/>
          <w:sz w:val="24"/>
          <w:szCs w:val="24"/>
          <w:lang w:eastAsia="ru-RU"/>
        </w:rPr>
        <w:lastRenderedPageBreak/>
        <w:t>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544383">
      <w:pPr>
        <w:spacing w:after="0" w:line="240" w:lineRule="auto"/>
        <w:jc w:val="center"/>
        <w:rPr>
          <w:rFonts w:ascii="Times New Roman" w:hAnsi="Times New Roman" w:cs="Times New Roman"/>
          <w:b/>
          <w:bCs/>
          <w:sz w:val="28"/>
          <w:szCs w:val="28"/>
        </w:rPr>
      </w:pPr>
      <w:r w:rsidRPr="008E6221">
        <w:rPr>
          <w:rFonts w:ascii="Times New Roman" w:hAnsi="Times New Roman" w:cs="Times New Roman"/>
          <w:b/>
          <w:bCs/>
          <w:sz w:val="28"/>
          <w:szCs w:val="28"/>
        </w:rPr>
        <w:t>Подпрограмма 2</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9045D4">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rPr>
        <w:t xml:space="preserve">«Создание условий для обеспечения доступным и комфортным жильем граждан в </w:t>
      </w:r>
      <w:proofErr w:type="spellStart"/>
      <w:r w:rsidRPr="008E6221">
        <w:rPr>
          <w:rFonts w:ascii="Times New Roman" w:hAnsi="Times New Roman" w:cs="Times New Roman"/>
          <w:b/>
          <w:bCs/>
          <w:sz w:val="28"/>
          <w:szCs w:val="28"/>
        </w:rPr>
        <w:t>Поныровском</w:t>
      </w:r>
      <w:proofErr w:type="spellEnd"/>
      <w:r w:rsidRPr="008E6221">
        <w:rPr>
          <w:rFonts w:ascii="Times New Roman" w:hAnsi="Times New Roman" w:cs="Times New Roman"/>
          <w:b/>
          <w:bCs/>
          <w:sz w:val="28"/>
          <w:szCs w:val="28"/>
        </w:rPr>
        <w:t xml:space="preserve"> районе Курской области»</w:t>
      </w:r>
    </w:p>
    <w:p w:rsidR="00E55E0C" w:rsidRPr="008E6221" w:rsidRDefault="00E55E0C" w:rsidP="009045D4">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lang w:eastAsia="ru-RU"/>
        </w:rPr>
        <w:t xml:space="preserve">муниципальной программы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p w:rsidR="00E55E0C" w:rsidRPr="008E6221" w:rsidRDefault="00E55E0C" w:rsidP="00DF2E5F">
      <w:pPr>
        <w:spacing w:after="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А С П О Р Т</w:t>
      </w:r>
    </w:p>
    <w:p w:rsidR="00E55E0C" w:rsidRPr="008E6221" w:rsidRDefault="00E55E0C" w:rsidP="00DF2E5F">
      <w:pPr>
        <w:spacing w:after="0" w:line="240" w:lineRule="auto"/>
        <w:jc w:val="center"/>
        <w:rPr>
          <w:rFonts w:ascii="Times New Roman" w:hAnsi="Times New Roman" w:cs="Times New Roman"/>
          <w:sz w:val="28"/>
          <w:szCs w:val="28"/>
        </w:rPr>
      </w:pPr>
      <w:r w:rsidRPr="008E6221">
        <w:rPr>
          <w:rFonts w:ascii="Times New Roman" w:hAnsi="Times New Roman" w:cs="Times New Roman"/>
          <w:sz w:val="24"/>
          <w:szCs w:val="24"/>
        </w:rPr>
        <w:t xml:space="preserve">Подпрограммы 2.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Ответственный исполнитель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Программно-целевые инструменты Подпрограммы</w:t>
            </w:r>
          </w:p>
        </w:tc>
        <w:tc>
          <w:tcPr>
            <w:tcW w:w="5811" w:type="dxa"/>
          </w:tcPr>
          <w:p w:rsidR="00E55E0C" w:rsidRPr="008E6221" w:rsidRDefault="00E55E0C" w:rsidP="00DF2E5F">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Цели Подпрограммы:</w:t>
            </w:r>
          </w:p>
        </w:tc>
        <w:tc>
          <w:tcPr>
            <w:tcW w:w="5811" w:type="dxa"/>
          </w:tcPr>
          <w:p w:rsidR="00E55E0C" w:rsidRPr="008E6221" w:rsidRDefault="00E55E0C" w:rsidP="001776E6">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8E6221">
              <w:rPr>
                <w:rFonts w:ascii="Times New Roman" w:hAnsi="Times New Roman" w:cs="Times New Roman"/>
                <w:sz w:val="24"/>
                <w:szCs w:val="24"/>
                <w:lang w:eastAsia="ar-SA"/>
              </w:rPr>
              <w:t>Поныровского</w:t>
            </w:r>
            <w:proofErr w:type="spellEnd"/>
            <w:r w:rsidRPr="008E6221">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8E6221" w:rsidRDefault="00E55E0C" w:rsidP="00544383">
            <w:pPr>
              <w:suppressAutoHyphens/>
              <w:autoSpaceDE w:val="0"/>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Подпрограммы:</w:t>
            </w:r>
          </w:p>
        </w:tc>
        <w:tc>
          <w:tcPr>
            <w:tcW w:w="5811" w:type="dxa"/>
          </w:tcPr>
          <w:p w:rsidR="00E55E0C" w:rsidRPr="008E6221" w:rsidRDefault="00E55E0C" w:rsidP="001776E6">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8E6221" w:rsidRDefault="00E55E0C" w:rsidP="00544383">
            <w:pPr>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Подпрограммы:</w:t>
            </w:r>
          </w:p>
        </w:tc>
        <w:tc>
          <w:tcPr>
            <w:tcW w:w="5811" w:type="dxa"/>
          </w:tcPr>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Объем ввода жилья на территории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тыс. кв. м;</w:t>
            </w:r>
          </w:p>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8E6221" w:rsidRDefault="00E55E0C" w:rsidP="00C734BD">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 xml:space="preserve"> </w:t>
            </w:r>
            <w:r w:rsidRPr="008E6221">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Этапы и сроки реализации Подпрограммы:</w:t>
            </w:r>
          </w:p>
        </w:tc>
        <w:tc>
          <w:tcPr>
            <w:tcW w:w="5811" w:type="dxa"/>
          </w:tcPr>
          <w:p w:rsidR="00E55E0C" w:rsidRPr="008E6221" w:rsidRDefault="00E55E0C" w:rsidP="00CF56A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Pr="00E213DE">
              <w:rPr>
                <w:rFonts w:ascii="Times New Roman" w:hAnsi="Times New Roman" w:cs="Times New Roman"/>
                <w:sz w:val="24"/>
                <w:szCs w:val="24"/>
              </w:rPr>
              <w:t xml:space="preserve"> </w:t>
            </w:r>
            <w:r w:rsidRPr="008E6221">
              <w:rPr>
                <w:rFonts w:ascii="Times New Roman" w:hAnsi="Times New Roman" w:cs="Times New Roman"/>
                <w:sz w:val="24"/>
                <w:szCs w:val="24"/>
              </w:rPr>
              <w:t>годы, реализуется в один этап</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Подпрограммы</w:t>
            </w:r>
          </w:p>
        </w:tc>
        <w:tc>
          <w:tcPr>
            <w:tcW w:w="5811" w:type="dxa"/>
          </w:tcPr>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Общий объем финансовых средств на реализацию мероприятий Под</w:t>
            </w:r>
            <w:r w:rsidR="00C47561" w:rsidRPr="000D44B4">
              <w:rPr>
                <w:rFonts w:ascii="Times New Roman" w:hAnsi="Times New Roman" w:cs="Times New Roman"/>
                <w:color w:val="FF0000"/>
                <w:sz w:val="24"/>
                <w:szCs w:val="24"/>
              </w:rPr>
              <w:t>п</w:t>
            </w:r>
            <w:r w:rsidRPr="000D44B4">
              <w:rPr>
                <w:rFonts w:ascii="Times New Roman" w:hAnsi="Times New Roman" w:cs="Times New Roman"/>
                <w:color w:val="FF0000"/>
                <w:sz w:val="24"/>
                <w:szCs w:val="24"/>
              </w:rPr>
              <w:t>рограммы в 2015-202</w:t>
            </w:r>
            <w:r w:rsidR="00CF56AC" w:rsidRPr="000D44B4">
              <w:rPr>
                <w:rFonts w:ascii="Times New Roman" w:hAnsi="Times New Roman" w:cs="Times New Roman"/>
                <w:color w:val="FF0000"/>
                <w:sz w:val="24"/>
                <w:szCs w:val="24"/>
              </w:rPr>
              <w:t>4</w:t>
            </w:r>
            <w:r w:rsidR="000F26E0" w:rsidRPr="000D44B4">
              <w:rPr>
                <w:rFonts w:ascii="Times New Roman" w:hAnsi="Times New Roman" w:cs="Times New Roman"/>
                <w:color w:val="FF0000"/>
                <w:sz w:val="24"/>
                <w:szCs w:val="24"/>
              </w:rPr>
              <w:t xml:space="preserve"> годах составляет </w:t>
            </w:r>
            <w:r w:rsidR="00F23322" w:rsidRPr="000D44B4">
              <w:rPr>
                <w:rFonts w:ascii="Times New Roman" w:hAnsi="Times New Roman" w:cs="Times New Roman"/>
                <w:color w:val="FF0000"/>
                <w:sz w:val="24"/>
                <w:szCs w:val="24"/>
              </w:rPr>
              <w:t xml:space="preserve">22 775,709 </w:t>
            </w:r>
            <w:r w:rsidR="0066543D" w:rsidRPr="000D44B4">
              <w:rPr>
                <w:rFonts w:ascii="Times New Roman" w:hAnsi="Times New Roman" w:cs="Times New Roman"/>
                <w:color w:val="FF0000"/>
                <w:sz w:val="24"/>
                <w:szCs w:val="24"/>
              </w:rPr>
              <w:t>тыс.</w:t>
            </w:r>
            <w:r w:rsidR="00C47561"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 в том числе по годам реализации Подпрограммы:</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387,600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4637,000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1122,461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853,750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1167,626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0D2E2F" w:rsidRPr="000D44B4">
              <w:rPr>
                <w:rFonts w:ascii="Times New Roman" w:hAnsi="Times New Roman" w:cs="Times New Roman"/>
                <w:color w:val="FF0000"/>
                <w:sz w:val="24"/>
                <w:szCs w:val="24"/>
              </w:rPr>
              <w:t xml:space="preserve"> </w:t>
            </w:r>
            <w:r w:rsidR="00CD4866" w:rsidRPr="000D44B4">
              <w:rPr>
                <w:rFonts w:ascii="Times New Roman" w:hAnsi="Times New Roman" w:cs="Times New Roman"/>
                <w:color w:val="FF0000"/>
                <w:sz w:val="24"/>
                <w:szCs w:val="24"/>
              </w:rPr>
              <w:t>1493,099</w:t>
            </w:r>
            <w:r w:rsidRPr="000D44B4">
              <w:rPr>
                <w:rFonts w:ascii="Times New Roman" w:hAnsi="Times New Roman" w:cs="Times New Roman"/>
                <w:color w:val="FF0000"/>
                <w:sz w:val="24"/>
                <w:szCs w:val="24"/>
              </w:rPr>
              <w:t xml:space="preserve">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0F26E0" w:rsidRPr="000D44B4">
              <w:rPr>
                <w:rFonts w:ascii="Times New Roman" w:hAnsi="Times New Roman" w:cs="Times New Roman"/>
                <w:color w:val="FF0000"/>
                <w:sz w:val="24"/>
                <w:szCs w:val="24"/>
              </w:rPr>
              <w:t xml:space="preserve"> </w:t>
            </w:r>
            <w:r w:rsidR="00F23322" w:rsidRPr="000D44B4">
              <w:rPr>
                <w:rFonts w:ascii="Times New Roman" w:hAnsi="Times New Roman" w:cs="Times New Roman"/>
                <w:color w:val="FF0000"/>
                <w:sz w:val="24"/>
                <w:szCs w:val="24"/>
              </w:rPr>
              <w:t>6768,182</w:t>
            </w:r>
            <w:r w:rsidR="000F26E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p>
          <w:p w:rsidR="00E55E0C" w:rsidRPr="000D44B4" w:rsidRDefault="00E55E0C" w:rsidP="00D54F4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w:t>
            </w:r>
            <w:r w:rsidR="00F23322" w:rsidRPr="000D44B4">
              <w:rPr>
                <w:rFonts w:ascii="Times New Roman" w:hAnsi="Times New Roman" w:cs="Times New Roman"/>
                <w:color w:val="FF0000"/>
                <w:sz w:val="24"/>
                <w:szCs w:val="24"/>
              </w:rPr>
              <w:t xml:space="preserve"> 3472,289 </w:t>
            </w:r>
            <w:r w:rsidRPr="000D44B4">
              <w:rPr>
                <w:rFonts w:ascii="Times New Roman" w:hAnsi="Times New Roman" w:cs="Times New Roman"/>
                <w:color w:val="FF0000"/>
                <w:sz w:val="24"/>
                <w:szCs w:val="24"/>
              </w:rPr>
              <w:t>тыс. рублей;</w:t>
            </w:r>
          </w:p>
          <w:p w:rsidR="00ED1D44" w:rsidRPr="000D44B4" w:rsidRDefault="00ED1D44" w:rsidP="00ED1D44">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 –</w:t>
            </w:r>
            <w:r w:rsidR="000F26E0" w:rsidRPr="000D44B4">
              <w:rPr>
                <w:rFonts w:ascii="Times New Roman" w:hAnsi="Times New Roman" w:cs="Times New Roman"/>
                <w:color w:val="FF0000"/>
                <w:sz w:val="24"/>
                <w:szCs w:val="24"/>
              </w:rPr>
              <w:t xml:space="preserve"> </w:t>
            </w:r>
            <w:r w:rsidR="00F23322" w:rsidRPr="000D44B4">
              <w:rPr>
                <w:rFonts w:ascii="Times New Roman" w:hAnsi="Times New Roman" w:cs="Times New Roman"/>
                <w:color w:val="FF0000"/>
                <w:sz w:val="24"/>
                <w:szCs w:val="24"/>
              </w:rPr>
              <w:t>645,754</w:t>
            </w:r>
            <w:r w:rsidR="000F26E0"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r w:rsidR="00F23322" w:rsidRPr="000D44B4">
              <w:rPr>
                <w:rFonts w:ascii="Times New Roman" w:hAnsi="Times New Roman" w:cs="Times New Roman"/>
                <w:color w:val="FF0000"/>
                <w:sz w:val="24"/>
                <w:szCs w:val="24"/>
              </w:rPr>
              <w:t>;</w:t>
            </w:r>
          </w:p>
          <w:p w:rsidR="00F23322" w:rsidRPr="000D44B4" w:rsidRDefault="00F23322" w:rsidP="00ED1D44">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2227,94 тыс.</w:t>
            </w:r>
            <w:r w:rsidR="000D44B4"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    Общий объем финансовых средств федерального бюджета предусмотренных на реализацию мероприятий П</w:t>
            </w:r>
            <w:r w:rsidR="000D44B4">
              <w:rPr>
                <w:rFonts w:ascii="Times New Roman" w:hAnsi="Times New Roman" w:cs="Times New Roman"/>
                <w:color w:val="FF0000"/>
                <w:sz w:val="24"/>
                <w:szCs w:val="24"/>
              </w:rPr>
              <w:t>одп</w:t>
            </w:r>
            <w:r w:rsidRPr="000D44B4">
              <w:rPr>
                <w:rFonts w:ascii="Times New Roman" w:hAnsi="Times New Roman" w:cs="Times New Roman"/>
                <w:color w:val="FF0000"/>
                <w:sz w:val="24"/>
                <w:szCs w:val="24"/>
              </w:rPr>
              <w:t xml:space="preserve">рограммы в 2015-2024 годах, составляет </w:t>
            </w:r>
            <w:r w:rsidR="00D768D6" w:rsidRPr="000D44B4">
              <w:rPr>
                <w:rFonts w:ascii="Times New Roman" w:hAnsi="Times New Roman" w:cs="Times New Roman"/>
                <w:color w:val="FF0000"/>
                <w:sz w:val="24"/>
                <w:szCs w:val="24"/>
              </w:rPr>
              <w:t>1 284,54633</w:t>
            </w:r>
            <w:r w:rsidRPr="000D44B4">
              <w:rPr>
                <w:rFonts w:ascii="Times New Roman" w:hAnsi="Times New Roman" w:cs="Times New Roman"/>
                <w:color w:val="FF0000"/>
                <w:sz w:val="24"/>
                <w:szCs w:val="24"/>
              </w:rPr>
              <w:t xml:space="preserve"> тыс. рублей, в том числе по годам реализации Программы:</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–103,382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–96,620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–192,863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–120,54433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–273,960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–142,707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–217,852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2022 год – </w:t>
            </w:r>
            <w:r w:rsidR="00D768D6" w:rsidRPr="000D44B4">
              <w:rPr>
                <w:rFonts w:ascii="Times New Roman" w:hAnsi="Times New Roman" w:cs="Times New Roman"/>
                <w:color w:val="FF0000"/>
                <w:sz w:val="24"/>
                <w:szCs w:val="24"/>
              </w:rPr>
              <w:t>136,618</w:t>
            </w:r>
            <w:r w:rsidRPr="000D44B4">
              <w:rPr>
                <w:rFonts w:ascii="Times New Roman" w:hAnsi="Times New Roman" w:cs="Times New Roman"/>
                <w:color w:val="FF0000"/>
                <w:sz w:val="24"/>
                <w:szCs w:val="24"/>
              </w:rPr>
              <w:t xml:space="preserve">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 -0,000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0,000 тыс.</w:t>
            </w:r>
            <w:r w:rsidR="00D768D6"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Общий объем финансовых средств областного бюджета предусмотренных на реализацию мероприятий П</w:t>
            </w:r>
            <w:r w:rsidR="000D44B4">
              <w:rPr>
                <w:rFonts w:ascii="Times New Roman" w:hAnsi="Times New Roman" w:cs="Times New Roman"/>
                <w:color w:val="FF0000"/>
                <w:sz w:val="24"/>
                <w:szCs w:val="24"/>
              </w:rPr>
              <w:t>одп</w:t>
            </w:r>
            <w:r w:rsidRPr="000D44B4">
              <w:rPr>
                <w:rFonts w:ascii="Times New Roman" w:hAnsi="Times New Roman" w:cs="Times New Roman"/>
                <w:color w:val="FF0000"/>
                <w:sz w:val="24"/>
                <w:szCs w:val="24"/>
              </w:rPr>
              <w:t xml:space="preserve">рограммы в 2015-2024 годах, составляет </w:t>
            </w:r>
            <w:r w:rsidR="00D768D6" w:rsidRPr="000D44B4">
              <w:rPr>
                <w:rFonts w:ascii="Times New Roman" w:hAnsi="Times New Roman" w:cs="Times New Roman"/>
                <w:color w:val="FF0000"/>
                <w:sz w:val="24"/>
                <w:szCs w:val="24"/>
              </w:rPr>
              <w:t>14 191,79367</w:t>
            </w:r>
            <w:r w:rsidRPr="000D44B4">
              <w:rPr>
                <w:rFonts w:ascii="Times New Roman" w:hAnsi="Times New Roman" w:cs="Times New Roman"/>
                <w:color w:val="FF0000"/>
                <w:sz w:val="24"/>
                <w:szCs w:val="24"/>
              </w:rPr>
              <w:t xml:space="preserve"> тыс. рублей, в том числе по годам реализации Программы:</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–114,334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–3531,436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–509,714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–425,10767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2019 год –433,799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–542,524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–4 232,563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2022 год – </w:t>
            </w:r>
            <w:r w:rsidR="00D768D6" w:rsidRPr="000D44B4">
              <w:rPr>
                <w:rFonts w:ascii="Times New Roman" w:hAnsi="Times New Roman" w:cs="Times New Roman"/>
                <w:color w:val="FF0000"/>
                <w:sz w:val="24"/>
                <w:szCs w:val="24"/>
              </w:rPr>
              <w:t>2390,723</w:t>
            </w:r>
            <w:r w:rsidRPr="000D44B4">
              <w:rPr>
                <w:rFonts w:ascii="Times New Roman" w:hAnsi="Times New Roman" w:cs="Times New Roman"/>
                <w:color w:val="FF0000"/>
                <w:sz w:val="24"/>
                <w:szCs w:val="24"/>
              </w:rPr>
              <w:t xml:space="preserve">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2023 год -  452,029 тыс. рублей;</w:t>
            </w:r>
          </w:p>
          <w:p w:rsidR="00F23322" w:rsidRPr="000D44B4" w:rsidRDefault="00F23322" w:rsidP="00F23322">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1559,564 тыс.</w:t>
            </w:r>
            <w:r w:rsid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E55E0C" w:rsidRPr="000D44B4" w:rsidRDefault="00E55E0C" w:rsidP="008D496A">
            <w:pPr>
              <w:widowControl w:val="0"/>
              <w:spacing w:after="0" w:line="317" w:lineRule="exact"/>
              <w:ind w:left="20" w:right="2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Общий объем финансовых средств местного бюджета предусмотренных на реализацию мероприятий Подпрограммы в 2015-202</w:t>
            </w:r>
            <w:r w:rsidR="00CF56AC" w:rsidRPr="000D44B4">
              <w:rPr>
                <w:rFonts w:ascii="Times New Roman" w:hAnsi="Times New Roman" w:cs="Times New Roman"/>
                <w:color w:val="FF0000"/>
                <w:sz w:val="24"/>
                <w:szCs w:val="24"/>
              </w:rPr>
              <w:t>4</w:t>
            </w:r>
            <w:r w:rsidRPr="000D44B4">
              <w:rPr>
                <w:rFonts w:ascii="Times New Roman" w:hAnsi="Times New Roman" w:cs="Times New Roman"/>
                <w:color w:val="FF0000"/>
                <w:sz w:val="24"/>
                <w:szCs w:val="24"/>
              </w:rPr>
              <w:t xml:space="preserve"> годах, составляет </w:t>
            </w:r>
            <w:r w:rsidR="00D768D6" w:rsidRPr="000D44B4">
              <w:rPr>
                <w:rFonts w:ascii="Times New Roman" w:hAnsi="Times New Roman" w:cs="Times New Roman"/>
                <w:color w:val="FF0000"/>
                <w:sz w:val="24"/>
                <w:szCs w:val="24"/>
              </w:rPr>
              <w:t>7 299,369</w:t>
            </w:r>
            <w:r w:rsidR="0066543D"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 в том числе по годам реализации подпрограммы:</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t>2015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169,884 тыс. рублей;</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t>2016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1008,944 тыс. рублей;</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t>2017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419,884 тыс. рублей;</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t>2018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308,098 тыс. рублей;</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lastRenderedPageBreak/>
              <w:t>2019 год –</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459,867 тыс. рублей;</w:t>
            </w:r>
          </w:p>
          <w:p w:rsidR="00E55E0C" w:rsidRPr="000D44B4" w:rsidRDefault="00E55E0C" w:rsidP="00014B6C">
            <w:pPr>
              <w:widowControl w:val="0"/>
              <w:spacing w:after="0" w:line="240" w:lineRule="auto"/>
              <w:ind w:firstLine="10"/>
              <w:rPr>
                <w:rFonts w:ascii="Times New Roman" w:hAnsi="Times New Roman" w:cs="Times New Roman"/>
                <w:color w:val="FF0000"/>
                <w:sz w:val="24"/>
                <w:szCs w:val="24"/>
              </w:rPr>
            </w:pPr>
            <w:r w:rsidRPr="000D44B4">
              <w:rPr>
                <w:rFonts w:ascii="Times New Roman" w:hAnsi="Times New Roman" w:cs="Times New Roman"/>
                <w:color w:val="FF0000"/>
                <w:sz w:val="24"/>
                <w:szCs w:val="24"/>
              </w:rPr>
              <w:t>2020 год –</w:t>
            </w:r>
            <w:r w:rsidR="000D2E2F" w:rsidRPr="000D44B4">
              <w:rPr>
                <w:rFonts w:ascii="Times New Roman" w:hAnsi="Times New Roman" w:cs="Times New Roman"/>
                <w:color w:val="FF0000"/>
                <w:sz w:val="24"/>
                <w:szCs w:val="24"/>
              </w:rPr>
              <w:t xml:space="preserve"> </w:t>
            </w:r>
            <w:r w:rsidR="004F18DB" w:rsidRPr="000D44B4">
              <w:rPr>
                <w:rFonts w:ascii="Times New Roman" w:hAnsi="Times New Roman" w:cs="Times New Roman"/>
                <w:color w:val="FF0000"/>
                <w:sz w:val="24"/>
                <w:szCs w:val="24"/>
              </w:rPr>
              <w:t>807,868</w:t>
            </w:r>
            <w:r w:rsidRPr="000D44B4">
              <w:rPr>
                <w:rFonts w:ascii="Times New Roman" w:hAnsi="Times New Roman" w:cs="Times New Roman"/>
                <w:color w:val="FF0000"/>
                <w:sz w:val="24"/>
                <w:szCs w:val="24"/>
              </w:rPr>
              <w:t xml:space="preserve"> тыс. рублей;</w:t>
            </w:r>
          </w:p>
          <w:p w:rsidR="00E55E0C" w:rsidRPr="000D44B4" w:rsidRDefault="00E55E0C" w:rsidP="008D496A">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2021 год –</w:t>
            </w:r>
            <w:r w:rsidR="0066543D" w:rsidRPr="000D44B4">
              <w:rPr>
                <w:rFonts w:ascii="Times New Roman" w:hAnsi="Times New Roman" w:cs="Times New Roman"/>
                <w:color w:val="FF0000"/>
                <w:sz w:val="24"/>
                <w:szCs w:val="24"/>
              </w:rPr>
              <w:t xml:space="preserve"> </w:t>
            </w:r>
            <w:r w:rsidR="00C876EE" w:rsidRPr="000D44B4">
              <w:rPr>
                <w:rFonts w:ascii="Times New Roman" w:hAnsi="Times New Roman" w:cs="Times New Roman"/>
                <w:color w:val="FF0000"/>
                <w:sz w:val="24"/>
                <w:szCs w:val="24"/>
              </w:rPr>
              <w:t>2317,767</w:t>
            </w:r>
            <w:r w:rsidRPr="000D44B4">
              <w:rPr>
                <w:rFonts w:ascii="Times New Roman" w:hAnsi="Times New Roman" w:cs="Times New Roman"/>
                <w:color w:val="FF0000"/>
                <w:sz w:val="24"/>
                <w:szCs w:val="24"/>
              </w:rPr>
              <w:t xml:space="preserve"> тыс. рублей;</w:t>
            </w:r>
          </w:p>
          <w:p w:rsidR="00E55E0C" w:rsidRPr="000D44B4" w:rsidRDefault="00E55E0C" w:rsidP="00C638AE">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2022 год –</w:t>
            </w:r>
            <w:r w:rsidR="00D768D6" w:rsidRPr="000D44B4">
              <w:rPr>
                <w:rFonts w:ascii="Times New Roman" w:hAnsi="Times New Roman" w:cs="Times New Roman"/>
                <w:color w:val="FF0000"/>
                <w:sz w:val="24"/>
                <w:szCs w:val="24"/>
              </w:rPr>
              <w:t>944,948</w:t>
            </w:r>
            <w:r w:rsidR="00FD1D1C"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тыс. рублей;</w:t>
            </w:r>
          </w:p>
          <w:p w:rsidR="00ED1D44" w:rsidRPr="000D44B4" w:rsidRDefault="00184F4E" w:rsidP="00C638AE">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 xml:space="preserve">2023 год </w:t>
            </w:r>
            <w:r w:rsidR="00AA0247" w:rsidRPr="000D44B4">
              <w:rPr>
                <w:rFonts w:ascii="Times New Roman" w:hAnsi="Times New Roman" w:cs="Times New Roman"/>
                <w:color w:val="FF0000"/>
                <w:sz w:val="24"/>
                <w:szCs w:val="24"/>
              </w:rPr>
              <w:t>–</w:t>
            </w:r>
            <w:r w:rsidR="00C876EE" w:rsidRPr="000D44B4">
              <w:rPr>
                <w:rFonts w:ascii="Times New Roman" w:hAnsi="Times New Roman" w:cs="Times New Roman"/>
                <w:color w:val="FF0000"/>
                <w:sz w:val="24"/>
                <w:szCs w:val="24"/>
              </w:rPr>
              <w:t xml:space="preserve"> 193,725 </w:t>
            </w:r>
            <w:r w:rsidRPr="000D44B4">
              <w:rPr>
                <w:rFonts w:ascii="Times New Roman" w:hAnsi="Times New Roman" w:cs="Times New Roman"/>
                <w:color w:val="FF0000"/>
                <w:sz w:val="24"/>
                <w:szCs w:val="24"/>
              </w:rPr>
              <w:t>тыс.</w:t>
            </w:r>
            <w:r w:rsidR="000D2E2F" w:rsidRP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r w:rsidR="00C876EE" w:rsidRPr="000D44B4">
              <w:rPr>
                <w:rFonts w:ascii="Times New Roman" w:hAnsi="Times New Roman" w:cs="Times New Roman"/>
                <w:color w:val="FF0000"/>
                <w:sz w:val="24"/>
                <w:szCs w:val="24"/>
              </w:rPr>
              <w:t>;</w:t>
            </w:r>
          </w:p>
          <w:p w:rsidR="00C876EE" w:rsidRPr="000D44B4" w:rsidRDefault="00C876EE" w:rsidP="00C638AE">
            <w:pPr>
              <w:widowControl w:val="0"/>
              <w:spacing w:after="0" w:line="240" w:lineRule="auto"/>
              <w:ind w:firstLine="1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2024 год – 668,384 тыс.</w:t>
            </w:r>
            <w:r w:rsidR="000D44B4">
              <w:rPr>
                <w:rFonts w:ascii="Times New Roman" w:hAnsi="Times New Roman" w:cs="Times New Roman"/>
                <w:color w:val="FF0000"/>
                <w:sz w:val="24"/>
                <w:szCs w:val="24"/>
              </w:rPr>
              <w:t xml:space="preserve"> </w:t>
            </w:r>
            <w:r w:rsidRPr="000D44B4">
              <w:rPr>
                <w:rFonts w:ascii="Times New Roman" w:hAnsi="Times New Roman" w:cs="Times New Roman"/>
                <w:color w:val="FF0000"/>
                <w:sz w:val="24"/>
                <w:szCs w:val="24"/>
              </w:rPr>
              <w:t>рублей.</w:t>
            </w:r>
          </w:p>
          <w:p w:rsidR="00E55E0C" w:rsidRPr="000D44B4" w:rsidRDefault="00E55E0C" w:rsidP="00014B6C">
            <w:pPr>
              <w:widowControl w:val="0"/>
              <w:spacing w:after="0" w:line="317" w:lineRule="exact"/>
              <w:ind w:left="20" w:right="2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Объем финансового обеспечения на реализацию муниципальной программы подлежит ежегодному</w:t>
            </w:r>
          </w:p>
          <w:p w:rsidR="00E55E0C" w:rsidRPr="000D44B4" w:rsidRDefault="00E55E0C" w:rsidP="00DF2E5F">
            <w:pPr>
              <w:widowControl w:val="0"/>
              <w:spacing w:after="0" w:line="317" w:lineRule="exact"/>
              <w:ind w:left="20" w:right="20"/>
              <w:jc w:val="both"/>
              <w:rPr>
                <w:rFonts w:ascii="Times New Roman" w:hAnsi="Times New Roman" w:cs="Times New Roman"/>
                <w:color w:val="FF0000"/>
                <w:sz w:val="24"/>
                <w:szCs w:val="24"/>
              </w:rPr>
            </w:pPr>
            <w:r w:rsidRPr="000D44B4">
              <w:rPr>
                <w:rFonts w:ascii="Times New Roman" w:hAnsi="Times New Roman" w:cs="Times New Roman"/>
                <w:color w:val="FF0000"/>
                <w:sz w:val="24"/>
                <w:szCs w:val="24"/>
              </w:rPr>
              <w:t>уточнению</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Ожидаемые результаты реализации Подпрограммы:</w:t>
            </w:r>
          </w:p>
        </w:tc>
        <w:tc>
          <w:tcPr>
            <w:tcW w:w="5811" w:type="dxa"/>
          </w:tcPr>
          <w:p w:rsidR="00E55E0C" w:rsidRPr="008E6221" w:rsidRDefault="00E55E0C" w:rsidP="00544383">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544383">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tc>
      </w:tr>
    </w:tbl>
    <w:p w:rsidR="00E55E0C" w:rsidRPr="008E6221" w:rsidRDefault="00E55E0C" w:rsidP="00DF2E5F"/>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1. Общая характеристика сферы реализации</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E31F2E" w:rsidRDefault="00E55E0C" w:rsidP="003A5EBD">
      <w:pPr>
        <w:spacing w:line="240" w:lineRule="auto"/>
        <w:jc w:val="both"/>
        <w:rPr>
          <w:rFonts w:ascii="Times New Roman" w:hAnsi="Times New Roman" w:cs="Times New Roman"/>
          <w:sz w:val="24"/>
          <w:szCs w:val="24"/>
        </w:rPr>
      </w:pPr>
      <w:r w:rsidRPr="00E31F2E">
        <w:rPr>
          <w:rFonts w:ascii="Times New Roman" w:hAnsi="Times New Roman" w:cs="Times New Roman"/>
          <w:sz w:val="24"/>
          <w:szCs w:val="24"/>
        </w:rPr>
        <w:t xml:space="preserve">                    Подпрограмма «Создание условий для обеспечения доступным и комфортным жильем граждан в </w:t>
      </w:r>
      <w:proofErr w:type="spellStart"/>
      <w:r w:rsidRPr="00E31F2E">
        <w:rPr>
          <w:rFonts w:ascii="Times New Roman" w:hAnsi="Times New Roman" w:cs="Times New Roman"/>
          <w:sz w:val="24"/>
          <w:szCs w:val="24"/>
        </w:rPr>
        <w:t>Поныровском</w:t>
      </w:r>
      <w:proofErr w:type="spellEnd"/>
      <w:r w:rsidRPr="00E31F2E">
        <w:rPr>
          <w:rFonts w:ascii="Times New Roman" w:hAnsi="Times New Roman" w:cs="Times New Roman"/>
          <w:sz w:val="24"/>
          <w:szCs w:val="24"/>
        </w:rPr>
        <w:t xml:space="preserve"> районе Курской области» муниципальной программы  «Обеспечение доступным и комфортным жильем и коммунальными услугами граждан в </w:t>
      </w:r>
      <w:proofErr w:type="spellStart"/>
      <w:r w:rsidRPr="00E31F2E">
        <w:rPr>
          <w:rFonts w:ascii="Times New Roman" w:hAnsi="Times New Roman" w:cs="Times New Roman"/>
          <w:sz w:val="24"/>
          <w:szCs w:val="24"/>
        </w:rPr>
        <w:t>Поныровском</w:t>
      </w:r>
      <w:proofErr w:type="spellEnd"/>
      <w:r w:rsidRPr="00E31F2E">
        <w:rPr>
          <w:rFonts w:ascii="Times New Roman" w:hAnsi="Times New Roman" w:cs="Times New Roman"/>
          <w:sz w:val="24"/>
          <w:szCs w:val="24"/>
        </w:rPr>
        <w:t xml:space="preserve"> районе Курской области» (далее - Подпрограмма)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Pr="00CF56AC">
        <w:rPr>
          <w:rFonts w:ascii="Times New Roman" w:hAnsi="Times New Roman" w:cs="Times New Roman"/>
          <w:color w:val="FF0000"/>
          <w:sz w:val="24"/>
          <w:szCs w:val="24"/>
        </w:rPr>
        <w:t xml:space="preserve"> </w:t>
      </w:r>
      <w:r w:rsidRPr="00E31F2E">
        <w:rPr>
          <w:rFonts w:ascii="Times New Roman" w:hAnsi="Times New Roman" w:cs="Times New Roman"/>
          <w:sz w:val="24"/>
          <w:szCs w:val="24"/>
        </w:rPr>
        <w:t>года.</w:t>
      </w:r>
    </w:p>
    <w:p w:rsidR="00E55E0C" w:rsidRPr="00E31F2E" w:rsidRDefault="00E55E0C" w:rsidP="003A5EBD">
      <w:pPr>
        <w:spacing w:after="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         В рамках подпрограммы 2 «Создание условий для обеспечения доступным и комфортным жильем граждан в </w:t>
      </w:r>
      <w:proofErr w:type="spellStart"/>
      <w:r w:rsidRPr="00E31F2E">
        <w:rPr>
          <w:rFonts w:ascii="Times New Roman" w:hAnsi="Times New Roman" w:cs="Times New Roman"/>
          <w:sz w:val="24"/>
          <w:szCs w:val="24"/>
          <w:lang w:eastAsia="ru-RU"/>
        </w:rPr>
        <w:t>Поныровском</w:t>
      </w:r>
      <w:proofErr w:type="spellEnd"/>
      <w:r w:rsidRPr="00E31F2E">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E31F2E" w:rsidRDefault="00E55E0C" w:rsidP="003A5EBD">
      <w:pPr>
        <w:spacing w:after="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E31F2E">
        <w:rPr>
          <w:rFonts w:ascii="Times New Roman" w:hAnsi="Times New Roman" w:cs="Times New Roman"/>
          <w:sz w:val="24"/>
          <w:szCs w:val="24"/>
          <w:lang w:eastAsia="ru-RU"/>
        </w:rPr>
        <w:t>Поныровского</w:t>
      </w:r>
      <w:proofErr w:type="spellEnd"/>
      <w:r w:rsidRPr="00E31F2E">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E31F2E" w:rsidRDefault="00E55E0C" w:rsidP="003A5EBD">
      <w:pPr>
        <w:spacing w:after="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реализация мероприятий по обеспечению жильем молодых семей;</w:t>
      </w:r>
    </w:p>
    <w:p w:rsidR="00E55E0C" w:rsidRPr="00E31F2E" w:rsidRDefault="00E55E0C" w:rsidP="003A5EBD">
      <w:pPr>
        <w:spacing w:after="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E31F2E">
        <w:rPr>
          <w:rFonts w:ascii="Times New Roman" w:hAnsi="Times New Roman" w:cs="Times New Roman"/>
          <w:sz w:val="24"/>
          <w:szCs w:val="24"/>
          <w:lang w:eastAsia="ru-RU"/>
        </w:rPr>
        <w:t>Поныровский</w:t>
      </w:r>
      <w:proofErr w:type="spellEnd"/>
      <w:r w:rsidRPr="00E31F2E">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E31F2E">
        <w:rPr>
          <w:rFonts w:ascii="Times New Roman" w:hAnsi="Times New Roman" w:cs="Times New Roman"/>
          <w:sz w:val="24"/>
          <w:szCs w:val="24"/>
          <w:lang w:eastAsia="ru-RU"/>
        </w:rPr>
        <w:t>Поныровского</w:t>
      </w:r>
      <w:proofErr w:type="spellEnd"/>
      <w:r w:rsidRPr="00E31F2E">
        <w:rPr>
          <w:rFonts w:ascii="Times New Roman" w:hAnsi="Times New Roman" w:cs="Times New Roman"/>
          <w:sz w:val="24"/>
          <w:szCs w:val="24"/>
          <w:lang w:eastAsia="ru-RU"/>
        </w:rPr>
        <w:t xml:space="preserve"> района Курской области;</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E31F2E" w:rsidRDefault="00E55E0C" w:rsidP="003A5EBD">
      <w:pPr>
        <w:spacing w:after="0"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E31F2E"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w:t>
      </w:r>
      <w:r w:rsidRPr="00E31F2E">
        <w:rPr>
          <w:rFonts w:ascii="Times New Roman" w:hAnsi="Times New Roman" w:cs="Times New Roman"/>
          <w:sz w:val="24"/>
          <w:szCs w:val="24"/>
          <w:lang w:eastAsia="ru-RU"/>
        </w:rPr>
        <w:lastRenderedPageBreak/>
        <w:t xml:space="preserve">проблемы семей, проживающих на территории </w:t>
      </w:r>
      <w:proofErr w:type="spellStart"/>
      <w:r w:rsidRPr="00E31F2E">
        <w:rPr>
          <w:rFonts w:ascii="Times New Roman" w:hAnsi="Times New Roman" w:cs="Times New Roman"/>
          <w:sz w:val="24"/>
          <w:szCs w:val="24"/>
          <w:lang w:eastAsia="ru-RU"/>
        </w:rPr>
        <w:t>Поныровского</w:t>
      </w:r>
      <w:proofErr w:type="spellEnd"/>
      <w:r w:rsidRPr="00E31F2E">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E31F2E"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Реализация мероприятия будет осуществляться посредством:</w:t>
      </w:r>
    </w:p>
    <w:p w:rsidR="00E55E0C" w:rsidRPr="00E31F2E"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E31F2E">
        <w:rPr>
          <w:rFonts w:ascii="Times New Roman" w:hAnsi="Times New Roman" w:cs="Times New Roman"/>
          <w:sz w:val="24"/>
          <w:szCs w:val="24"/>
          <w:lang w:eastAsia="ru-RU"/>
        </w:rPr>
        <w:t>софинансирования</w:t>
      </w:r>
      <w:proofErr w:type="spellEnd"/>
      <w:r w:rsidRPr="00E31F2E">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E31F2E" w:rsidRDefault="00E55E0C" w:rsidP="003A5EBD">
      <w:pPr>
        <w:pStyle w:val="ConsPlusNonformat"/>
        <w:jc w:val="both"/>
        <w:rPr>
          <w:rFonts w:ascii="Times New Roman" w:hAnsi="Times New Roman" w:cs="Times New Roman"/>
          <w:sz w:val="24"/>
          <w:szCs w:val="24"/>
        </w:rPr>
      </w:pPr>
      <w:r w:rsidRPr="00E31F2E">
        <w:rPr>
          <w:rFonts w:ascii="Times New Roman" w:hAnsi="Times New Roman" w:cs="Times New Roman"/>
          <w:sz w:val="24"/>
          <w:szCs w:val="24"/>
        </w:rPr>
        <w:t xml:space="preserve">             Правила предоставления молодым семьям социальных выплат на приобретение (строительство) жилья и их использования представлены в приложении № 1 к подпрограмме 2.</w:t>
      </w:r>
    </w:p>
    <w:p w:rsidR="00E55E0C" w:rsidRPr="00E31F2E"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(в редакции постановления Администрации </w:t>
      </w:r>
      <w:proofErr w:type="spellStart"/>
      <w:r w:rsidRPr="00E31F2E">
        <w:rPr>
          <w:rFonts w:ascii="Times New Roman" w:hAnsi="Times New Roman" w:cs="Times New Roman"/>
          <w:sz w:val="24"/>
          <w:szCs w:val="24"/>
          <w:lang w:eastAsia="ru-RU"/>
        </w:rPr>
        <w:t>Поныровского</w:t>
      </w:r>
      <w:proofErr w:type="spellEnd"/>
      <w:r w:rsidRPr="00E31F2E">
        <w:rPr>
          <w:rFonts w:ascii="Times New Roman" w:hAnsi="Times New Roman" w:cs="Times New Roman"/>
          <w:sz w:val="24"/>
          <w:szCs w:val="24"/>
          <w:lang w:eastAsia="ru-RU"/>
        </w:rPr>
        <w:t xml:space="preserve"> района от 30.04.2019 № 255)</w:t>
      </w:r>
    </w:p>
    <w:p w:rsidR="00E55E0C" w:rsidRPr="00E31F2E" w:rsidRDefault="00E55E0C" w:rsidP="00AB0684">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31F2E">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E55E0C" w:rsidRPr="00E31F2E" w:rsidRDefault="00E55E0C" w:rsidP="00544383">
      <w:pPr>
        <w:spacing w:line="240" w:lineRule="auto"/>
        <w:ind w:left="720"/>
        <w:rPr>
          <w:rFonts w:ascii="Times New Roman" w:hAnsi="Times New Roman" w:cs="Times New Roman"/>
          <w:sz w:val="24"/>
          <w:szCs w:val="24"/>
          <w:lang w:eastAsia="ru-RU"/>
        </w:rPr>
      </w:pPr>
    </w:p>
    <w:p w:rsidR="00E55E0C" w:rsidRPr="00E31F2E" w:rsidRDefault="00E55E0C" w:rsidP="00544383">
      <w:pPr>
        <w:spacing w:line="240" w:lineRule="auto"/>
        <w:ind w:firstLine="72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Приоритетами муниципальной политики в жилищной сфере являются:</w:t>
      </w:r>
    </w:p>
    <w:p w:rsidR="00E55E0C" w:rsidRPr="00E31F2E" w:rsidRDefault="00E55E0C" w:rsidP="00544383">
      <w:pPr>
        <w:spacing w:line="240" w:lineRule="auto"/>
        <w:ind w:firstLine="72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E31F2E" w:rsidRDefault="00E55E0C" w:rsidP="00544383">
      <w:pPr>
        <w:spacing w:line="240" w:lineRule="auto"/>
        <w:ind w:firstLine="72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E31F2E" w:rsidRDefault="00E55E0C" w:rsidP="00544383">
      <w:pPr>
        <w:spacing w:after="0" w:line="240" w:lineRule="auto"/>
        <w:ind w:left="708"/>
        <w:rPr>
          <w:rFonts w:ascii="Times New Roman" w:hAnsi="Times New Roman" w:cs="Times New Roman"/>
          <w:sz w:val="24"/>
          <w:szCs w:val="24"/>
          <w:lang w:eastAsia="ru-RU"/>
        </w:rPr>
      </w:pPr>
      <w:r w:rsidRPr="00E31F2E">
        <w:rPr>
          <w:rFonts w:ascii="Times New Roman" w:hAnsi="Times New Roman" w:cs="Times New Roman"/>
          <w:sz w:val="24"/>
          <w:szCs w:val="24"/>
          <w:lang w:eastAsia="ru-RU"/>
        </w:rPr>
        <w:t>Основной целью муниципальной программы являются:</w:t>
      </w:r>
    </w:p>
    <w:p w:rsidR="00E55E0C" w:rsidRPr="00E31F2E" w:rsidRDefault="00E55E0C" w:rsidP="00544383">
      <w:pPr>
        <w:spacing w:after="0" w:line="240" w:lineRule="auto"/>
        <w:ind w:firstLine="708"/>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E31F2E" w:rsidRDefault="00E55E0C" w:rsidP="00544383">
      <w:pPr>
        <w:spacing w:after="0" w:line="240" w:lineRule="auto"/>
        <w:ind w:firstLine="708"/>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Для достижения цели муниципальной жилищной политики, необходимо решение следующих задач:</w:t>
      </w:r>
    </w:p>
    <w:p w:rsidR="00E55E0C" w:rsidRPr="00E31F2E" w:rsidRDefault="00E55E0C"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E31F2E" w:rsidRDefault="00E55E0C"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E31F2E" w:rsidRDefault="00E55E0C" w:rsidP="009F0EBC">
      <w:pPr>
        <w:spacing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          - разработке документов территориального планирования и градостроительного зонирования;</w:t>
      </w:r>
    </w:p>
    <w:p w:rsidR="00E55E0C" w:rsidRPr="00E31F2E" w:rsidRDefault="00E55E0C" w:rsidP="009F0EBC">
      <w:pPr>
        <w:spacing w:line="240" w:lineRule="auto"/>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        - внесение в государственный кадастр недвижимости сведений о границах муниципальных образований и границах населенных пунктов.</w:t>
      </w:r>
    </w:p>
    <w:p w:rsidR="00E55E0C" w:rsidRPr="00E31F2E"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E31F2E" w:rsidRDefault="00E55E0C" w:rsidP="001776E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В результате реализации муниципальной программы к </w:t>
      </w:r>
      <w:r w:rsidRPr="00CF56AC">
        <w:rPr>
          <w:rFonts w:ascii="Times New Roman" w:hAnsi="Times New Roman" w:cs="Times New Roman"/>
          <w:color w:val="FF0000"/>
          <w:sz w:val="24"/>
          <w:szCs w:val="24"/>
          <w:lang w:eastAsia="ru-RU"/>
        </w:rPr>
        <w:t>202</w:t>
      </w:r>
      <w:r w:rsidR="00CF56AC" w:rsidRPr="00CF56AC">
        <w:rPr>
          <w:rFonts w:ascii="Times New Roman" w:hAnsi="Times New Roman" w:cs="Times New Roman"/>
          <w:color w:val="FF0000"/>
          <w:sz w:val="24"/>
          <w:szCs w:val="24"/>
          <w:lang w:eastAsia="ru-RU"/>
        </w:rPr>
        <w:t>4</w:t>
      </w:r>
      <w:r w:rsidRPr="00E31F2E">
        <w:rPr>
          <w:rFonts w:ascii="Times New Roman" w:hAnsi="Times New Roman" w:cs="Times New Roman"/>
          <w:sz w:val="24"/>
          <w:szCs w:val="24"/>
          <w:lang w:eastAsia="ru-RU"/>
        </w:rPr>
        <w:t xml:space="preserve"> году должен сложиться качественно новый уровень состояния жилищной сферы, характеризуемый следующими целевыми ориентирами: </w:t>
      </w:r>
    </w:p>
    <w:p w:rsidR="00E55E0C" w:rsidRPr="00E31F2E"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увеличение доли граждан, имеющих возможность с помощью собственных и заемных средств приобрести жилье на рынке, построить индивидуальное жилье;</w:t>
      </w:r>
    </w:p>
    <w:p w:rsidR="00E55E0C" w:rsidRPr="00E31F2E"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E31F2E">
        <w:rPr>
          <w:rFonts w:ascii="Times New Roman" w:hAnsi="Times New Roman" w:cs="Times New Roman"/>
          <w:sz w:val="24"/>
          <w:szCs w:val="24"/>
          <w:lang w:eastAsia="ru-RU"/>
        </w:rPr>
        <w:t>энергоэффективности</w:t>
      </w:r>
      <w:proofErr w:type="spellEnd"/>
      <w:r w:rsidRPr="00E31F2E">
        <w:rPr>
          <w:rFonts w:ascii="Times New Roman" w:hAnsi="Times New Roman" w:cs="Times New Roman"/>
          <w:sz w:val="24"/>
          <w:szCs w:val="24"/>
          <w:lang w:eastAsia="ru-RU"/>
        </w:rPr>
        <w:t>, экологическим требованиям;</w:t>
      </w:r>
    </w:p>
    <w:p w:rsidR="00E55E0C" w:rsidRPr="00E31F2E"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E31F2E" w:rsidRDefault="00E55E0C" w:rsidP="009F0EBC">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31F2E">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E31F2E">
        <w:rPr>
          <w:rFonts w:ascii="Times New Roman" w:hAnsi="Times New Roman" w:cs="Times New Roman"/>
          <w:sz w:val="24"/>
          <w:szCs w:val="24"/>
          <w:lang w:eastAsia="ru-RU"/>
        </w:rPr>
        <w:t>Поныровского</w:t>
      </w:r>
      <w:proofErr w:type="spellEnd"/>
      <w:r w:rsidRPr="00E31F2E">
        <w:rPr>
          <w:rFonts w:ascii="Times New Roman" w:hAnsi="Times New Roman" w:cs="Times New Roman"/>
          <w:sz w:val="24"/>
          <w:szCs w:val="24"/>
          <w:lang w:eastAsia="ru-RU"/>
        </w:rPr>
        <w:t xml:space="preserve"> района Курской области.</w:t>
      </w:r>
    </w:p>
    <w:p w:rsidR="00E55E0C" w:rsidRPr="00E31F2E"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E55E0C" w:rsidRPr="00E31F2E" w:rsidRDefault="00E55E0C"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E31F2E">
        <w:rPr>
          <w:rFonts w:ascii="Times New Roman" w:hAnsi="Times New Roman" w:cs="Times New Roman"/>
          <w:sz w:val="24"/>
          <w:szCs w:val="24"/>
          <w:lang w:eastAsia="ru-RU"/>
        </w:rPr>
        <w:lastRenderedPageBreak/>
        <w:t xml:space="preserve">     Перечень целевых индикаторов и показателей подпрограммы  представлен в </w:t>
      </w:r>
      <w:hyperlink r:id="rId19" w:history="1">
        <w:r w:rsidRPr="00E31F2E">
          <w:rPr>
            <w:rFonts w:ascii="Times New Roman" w:hAnsi="Times New Roman" w:cs="Times New Roman"/>
            <w:sz w:val="24"/>
            <w:szCs w:val="24"/>
            <w:lang w:eastAsia="ru-RU"/>
          </w:rPr>
          <w:t>приложении № 1</w:t>
        </w:r>
      </w:hyperlink>
      <w:r w:rsidRPr="00E31F2E">
        <w:t xml:space="preserve"> </w:t>
      </w:r>
      <w:r w:rsidRPr="00E31F2E">
        <w:rPr>
          <w:rFonts w:ascii="Times New Roman" w:hAnsi="Times New Roman" w:cs="Times New Roman"/>
          <w:sz w:val="24"/>
          <w:szCs w:val="24"/>
        </w:rPr>
        <w:t>к муниципальной программе</w:t>
      </w:r>
      <w:r w:rsidRPr="00E31F2E">
        <w:rPr>
          <w:rFonts w:ascii="Times New Roman" w:hAnsi="Times New Roman" w:cs="Times New Roman"/>
          <w:sz w:val="24"/>
          <w:szCs w:val="24"/>
          <w:lang w:eastAsia="ru-RU"/>
        </w:rPr>
        <w:t>.</w:t>
      </w:r>
    </w:p>
    <w:p w:rsidR="00E55E0C" w:rsidRPr="00E31F2E" w:rsidRDefault="00E55E0C"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31F2E">
        <w:rPr>
          <w:rFonts w:ascii="Times New Roman" w:hAnsi="Times New Roman" w:cs="Times New Roman"/>
          <w:sz w:val="24"/>
          <w:szCs w:val="24"/>
        </w:rPr>
        <w:t xml:space="preserve">  </w:t>
      </w:r>
      <w:r w:rsidRPr="00E31F2E">
        <w:rPr>
          <w:rFonts w:ascii="Times New Roman" w:hAnsi="Times New Roman" w:cs="Times New Roman"/>
          <w:b/>
          <w:bCs/>
          <w:sz w:val="24"/>
          <w:szCs w:val="24"/>
        </w:rPr>
        <w:t>РАЗДЕЛ 3. Сведения о показателях и индикаторах подпрограммы</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Основными показателями реализации муниципальной подпрограммы является:</w:t>
      </w:r>
    </w:p>
    <w:p w:rsidR="00E55E0C" w:rsidRPr="00E31F2E"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 xml:space="preserve">       -Объем ввода жилья на территории </w:t>
      </w:r>
      <w:proofErr w:type="spellStart"/>
      <w:r w:rsidRPr="00E31F2E">
        <w:rPr>
          <w:rFonts w:ascii="Times New Roman" w:hAnsi="Times New Roman" w:cs="Times New Roman"/>
          <w:sz w:val="24"/>
          <w:szCs w:val="24"/>
        </w:rPr>
        <w:t>Поныровского</w:t>
      </w:r>
      <w:proofErr w:type="spellEnd"/>
      <w:r w:rsidRPr="00E31F2E">
        <w:rPr>
          <w:rFonts w:ascii="Times New Roman" w:hAnsi="Times New Roman" w:cs="Times New Roman"/>
          <w:sz w:val="24"/>
          <w:szCs w:val="24"/>
        </w:rPr>
        <w:t xml:space="preserve"> района Курской области, тыс. кв. м;</w:t>
      </w:r>
    </w:p>
    <w:p w:rsidR="00E55E0C" w:rsidRPr="00E31F2E"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 xml:space="preserve">      -Количество семей, граждан, улучшивших жилищные условия, семей.</w:t>
      </w:r>
    </w:p>
    <w:p w:rsidR="00E55E0C" w:rsidRPr="00E31F2E"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 xml:space="preserve">В результате реализации государственной программы к </w:t>
      </w:r>
      <w:r w:rsidRPr="00CF56AC">
        <w:rPr>
          <w:rFonts w:ascii="Times New Roman" w:hAnsi="Times New Roman" w:cs="Times New Roman"/>
          <w:color w:val="FF0000"/>
          <w:sz w:val="24"/>
          <w:szCs w:val="24"/>
        </w:rPr>
        <w:t>202</w:t>
      </w:r>
      <w:r w:rsidR="00CF56AC" w:rsidRPr="00CF56AC">
        <w:rPr>
          <w:rFonts w:ascii="Times New Roman" w:hAnsi="Times New Roman" w:cs="Times New Roman"/>
          <w:color w:val="FF0000"/>
          <w:sz w:val="24"/>
          <w:szCs w:val="24"/>
        </w:rPr>
        <w:t>4</w:t>
      </w:r>
      <w:r w:rsidR="007757A6" w:rsidRPr="00E31F2E">
        <w:rPr>
          <w:rFonts w:ascii="Times New Roman" w:hAnsi="Times New Roman" w:cs="Times New Roman"/>
          <w:sz w:val="24"/>
          <w:szCs w:val="24"/>
        </w:rPr>
        <w:t xml:space="preserve"> </w:t>
      </w:r>
      <w:r w:rsidRPr="00E31F2E">
        <w:rPr>
          <w:rFonts w:ascii="Times New Roman" w:hAnsi="Times New Roman" w:cs="Times New Roman"/>
          <w:sz w:val="24"/>
          <w:szCs w:val="24"/>
        </w:rPr>
        <w:t>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повышение удовлетворенности населения Курской области уровнем жилищно-коммунального обслуживания.</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31F2E">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Перечень основных мероприятий подпрограммы приведен в приложении N 2 к настоящей муниципальной программе.</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E31F2E">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F2E">
        <w:rPr>
          <w:rFonts w:ascii="Times New Roman" w:hAnsi="Times New Roman" w:cs="Times New Roman"/>
          <w:sz w:val="24"/>
          <w:szCs w:val="24"/>
        </w:rPr>
        <w:t xml:space="preserve">      В рамках реализации подпрограммы меры муниципального регулирования не предусмотрены.</w:t>
      </w:r>
    </w:p>
    <w:p w:rsidR="00E55E0C" w:rsidRPr="00E31F2E"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rPr>
        <w:t>Поныровского</w:t>
      </w:r>
      <w:proofErr w:type="spellEnd"/>
      <w:r w:rsidRPr="008E6221">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Участие муниципальных поселений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в достижении целей и задач муниципальной подпрограммы предусмотрено в случае и в пределах переданных им полномочий.</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8. Информация об участии предприятий и организаций, </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независимо от их организационно-правовой формы собственности, </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а также государственных внебюджетных фондов в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w:t>
      </w:r>
    </w:p>
    <w:p w:rsidR="00E55E0C" w:rsidRPr="008E6221" w:rsidRDefault="00E55E0C" w:rsidP="00DF2E5F">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РАЗДЕЛ 9.  Обоснования объема финансовых ресурсов,</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необходимых для реализации муниципальной программы</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C876EE" w:rsidRPr="00624DBF" w:rsidRDefault="00AA0247"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 xml:space="preserve"> </w:t>
      </w:r>
      <w:r w:rsidR="00C876EE" w:rsidRPr="00624DBF">
        <w:rPr>
          <w:rFonts w:ascii="Times New Roman" w:hAnsi="Times New Roman" w:cs="Times New Roman"/>
          <w:color w:val="FF0000"/>
          <w:sz w:val="24"/>
          <w:szCs w:val="24"/>
        </w:rPr>
        <w:t xml:space="preserve">     Общий объем финансовых средств на реализацию мероприятий Подпрограммы в 2015-2024 годах составляет 22 775,709 тыс. рублей, в том числе по годам реализации Подпрограммы:</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2015 год – 387,600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2016 год – 4637,000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2017 год – 1122,461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2018 год – 853,750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2019 год – 1167,626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2020 год – 1493,099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2021 год – 6768,182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2022 год – 3472,289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2023 год – 645,754 тыс. рублей;</w:t>
      </w:r>
    </w:p>
    <w:p w:rsidR="00C876EE" w:rsidRPr="00624DBF" w:rsidRDefault="00C876EE"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2024 год – 2227,94 тыс.</w:t>
      </w:r>
      <w:r w:rsidR="00624DBF">
        <w:rPr>
          <w:rFonts w:ascii="Times New Roman" w:hAnsi="Times New Roman" w:cs="Times New Roman"/>
          <w:color w:val="FF0000"/>
          <w:sz w:val="24"/>
          <w:szCs w:val="24"/>
        </w:rPr>
        <w:t xml:space="preserve"> </w:t>
      </w:r>
      <w:r w:rsidRPr="00624DBF">
        <w:rPr>
          <w:rFonts w:ascii="Times New Roman" w:hAnsi="Times New Roman" w:cs="Times New Roman"/>
          <w:color w:val="FF0000"/>
          <w:sz w:val="24"/>
          <w:szCs w:val="24"/>
        </w:rPr>
        <w:t>рублей.</w:t>
      </w:r>
    </w:p>
    <w:p w:rsidR="00E55E0C" w:rsidRPr="00624DBF" w:rsidRDefault="00E55E0C" w:rsidP="00C876EE">
      <w:pPr>
        <w:widowControl w:val="0"/>
        <w:spacing w:after="0" w:line="240" w:lineRule="auto"/>
        <w:ind w:firstLine="1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624DBF">
        <w:rPr>
          <w:rFonts w:ascii="Times New Roman" w:hAnsi="Times New Roman" w:cs="Times New Roman"/>
          <w:color w:val="FF0000"/>
          <w:sz w:val="24"/>
          <w:szCs w:val="24"/>
        </w:rPr>
        <w:t>Поныровского</w:t>
      </w:r>
      <w:proofErr w:type="spellEnd"/>
      <w:r w:rsidRPr="00624DBF">
        <w:rPr>
          <w:rFonts w:ascii="Times New Roman" w:hAnsi="Times New Roman" w:cs="Times New Roman"/>
          <w:color w:val="FF0000"/>
          <w:sz w:val="24"/>
          <w:szCs w:val="24"/>
        </w:rPr>
        <w:t xml:space="preserve"> района Курской области о бюджете </w:t>
      </w:r>
      <w:proofErr w:type="spellStart"/>
      <w:r w:rsidRPr="00624DBF">
        <w:rPr>
          <w:rFonts w:ascii="Times New Roman" w:hAnsi="Times New Roman" w:cs="Times New Roman"/>
          <w:color w:val="FF0000"/>
          <w:sz w:val="24"/>
          <w:szCs w:val="24"/>
        </w:rPr>
        <w:t>Поныровского</w:t>
      </w:r>
      <w:proofErr w:type="spellEnd"/>
      <w:r w:rsidRPr="00624DBF">
        <w:rPr>
          <w:rFonts w:ascii="Times New Roman" w:hAnsi="Times New Roman" w:cs="Times New Roman"/>
          <w:color w:val="FF0000"/>
          <w:sz w:val="24"/>
          <w:szCs w:val="24"/>
        </w:rPr>
        <w:t xml:space="preserve"> района Курской области на очередной финансовый год и плановый период.</w:t>
      </w:r>
    </w:p>
    <w:p w:rsidR="00E55E0C" w:rsidRPr="00624DBF" w:rsidRDefault="00E55E0C" w:rsidP="00DF2E5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24DBF">
        <w:rPr>
          <w:rFonts w:ascii="Times New Roman" w:hAnsi="Times New Roman" w:cs="Times New Roman"/>
          <w:color w:val="FF0000"/>
          <w:sz w:val="24"/>
          <w:szCs w:val="24"/>
        </w:rPr>
        <w:t>Информация о расходах на реализацию подпрограммы представляется по годам реализации муниципальной программы согласно приложению № 4 к муниципальной программе.</w:t>
      </w:r>
    </w:p>
    <w:p w:rsidR="00624DBF" w:rsidRPr="008E6221" w:rsidRDefault="00624DBF" w:rsidP="00624DB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w:t>
      </w:r>
      <w:r>
        <w:rPr>
          <w:rFonts w:ascii="Times New Roman" w:hAnsi="Times New Roman" w:cs="Times New Roman"/>
          <w:sz w:val="24"/>
          <w:szCs w:val="24"/>
          <w:lang w:eastAsia="ru-RU"/>
        </w:rPr>
        <w:t xml:space="preserve">02.03.2022       </w:t>
      </w:r>
      <w:r w:rsidRPr="008E622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115</w:t>
      </w:r>
      <w:r w:rsidRPr="008E6221">
        <w:rPr>
          <w:rFonts w:ascii="Times New Roman" w:hAnsi="Times New Roman" w:cs="Times New Roman"/>
          <w:sz w:val="24"/>
          <w:szCs w:val="24"/>
          <w:lang w:eastAsia="ru-RU"/>
        </w:rPr>
        <w:t>)</w:t>
      </w:r>
    </w:p>
    <w:p w:rsidR="00624DBF" w:rsidRPr="008E6221" w:rsidRDefault="00624DBF" w:rsidP="00624D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Раздел 10. Оценка степени влияния дополнительных объемов</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ресурсов на показатели (индикаторы)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11. Анализ рисков реализации подпрограммы и описание мер управления рисками реализации подпрограммы</w:t>
      </w:r>
    </w:p>
    <w:p w:rsidR="00E55E0C" w:rsidRPr="008E6221" w:rsidRDefault="00E55E0C" w:rsidP="00DF2E5F">
      <w:pPr>
        <w:widowControl w:val="0"/>
        <w:tabs>
          <w:tab w:val="left" w:pos="1400"/>
        </w:tabs>
        <w:spacing w:after="0" w:line="240" w:lineRule="auto"/>
        <w:rPr>
          <w:rFonts w:ascii="Times New Roman" w:hAnsi="Times New Roman" w:cs="Times New Roman"/>
          <w:sz w:val="24"/>
          <w:szCs w:val="24"/>
          <w:lang w:eastAsia="ru-RU"/>
        </w:rPr>
      </w:pP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w:t>
      </w:r>
      <w:r w:rsidRPr="008E6221">
        <w:rPr>
          <w:rFonts w:ascii="Times New Roman" w:hAnsi="Times New Roman" w:cs="Times New Roman"/>
          <w:sz w:val="24"/>
          <w:szCs w:val="24"/>
          <w:lang w:eastAsia="ru-RU"/>
        </w:rPr>
        <w:lastRenderedPageBreak/>
        <w:t>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AA02D9">
      <w:pPr>
        <w:spacing w:after="0" w:line="240" w:lineRule="auto"/>
        <w:jc w:val="right"/>
        <w:rPr>
          <w:rFonts w:ascii="Times New Roman" w:hAnsi="Times New Roman" w:cs="Times New Roman"/>
          <w:b/>
          <w:bCs/>
          <w:sz w:val="24"/>
          <w:szCs w:val="24"/>
          <w:lang w:eastAsia="ru-RU"/>
        </w:rPr>
      </w:pPr>
    </w:p>
    <w:p w:rsidR="00E55E0C" w:rsidRPr="008E6221" w:rsidRDefault="00E55E0C" w:rsidP="00AA02D9">
      <w:pPr>
        <w:spacing w:after="0" w:line="240" w:lineRule="auto"/>
        <w:jc w:val="right"/>
        <w:rPr>
          <w:rFonts w:ascii="Times New Roman" w:hAnsi="Times New Roman" w:cs="Times New Roman"/>
          <w:b/>
          <w:bCs/>
          <w:sz w:val="24"/>
          <w:szCs w:val="24"/>
          <w:lang w:eastAsia="ru-RU"/>
        </w:rPr>
      </w:pPr>
    </w:p>
    <w:p w:rsidR="00E55E0C" w:rsidRPr="008E6221" w:rsidRDefault="00E55E0C" w:rsidP="003B655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(дополнено 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30.04.2019 № 255)</w:t>
      </w:r>
    </w:p>
    <w:p w:rsidR="00E55E0C" w:rsidRPr="001A10E5" w:rsidRDefault="00E55E0C" w:rsidP="00FA4D17">
      <w:pPr>
        <w:spacing w:after="0" w:line="240" w:lineRule="auto"/>
        <w:jc w:val="right"/>
        <w:rPr>
          <w:rFonts w:ascii="Times New Roman" w:hAnsi="Times New Roman" w:cs="Times New Roman"/>
          <w:sz w:val="24"/>
          <w:szCs w:val="24"/>
          <w:lang w:eastAsia="ru-RU"/>
        </w:rPr>
      </w:pPr>
    </w:p>
    <w:p w:rsidR="00E55E0C" w:rsidRPr="001A10E5" w:rsidRDefault="008A6AB8" w:rsidP="00D41066">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Pr>
          <w:rFonts w:ascii="Times New Roman" w:hAnsi="Times New Roman" w:cs="Times New Roman"/>
          <w:sz w:val="24"/>
          <w:szCs w:val="24"/>
          <w:lang w:eastAsia="ru-RU"/>
        </w:rPr>
        <w:t xml:space="preserve"> </w:t>
      </w:r>
    </w:p>
    <w:p w:rsidR="00BE1D33" w:rsidRDefault="00BE1D33" w:rsidP="00BE1D3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1</w:t>
      </w:r>
    </w:p>
    <w:p w:rsidR="00BE1D33" w:rsidRDefault="00BE1D33" w:rsidP="00BE1D33">
      <w:pPr>
        <w:spacing w:after="0" w:line="240" w:lineRule="auto"/>
        <w:jc w:val="right"/>
        <w:rPr>
          <w:rFonts w:ascii="Times New Roman" w:hAnsi="Times New Roman" w:cs="Times New Roman"/>
          <w:lang w:eastAsia="ru-RU"/>
        </w:rPr>
      </w:pPr>
      <w:r>
        <w:rPr>
          <w:rFonts w:ascii="Times New Roman" w:hAnsi="Times New Roman" w:cs="Times New Roman"/>
          <w:sz w:val="24"/>
          <w:szCs w:val="24"/>
          <w:lang w:eastAsia="ru-RU"/>
        </w:rPr>
        <w:t xml:space="preserve">                                                                          к Подпрограмме 2 </w:t>
      </w:r>
      <w:r>
        <w:rPr>
          <w:rFonts w:ascii="Times New Roman" w:hAnsi="Times New Roman" w:cs="Times New Roman"/>
          <w:lang w:eastAsia="ru-RU"/>
        </w:rPr>
        <w:t>муниципальной программы «Обеспечение доступным и комфортным</w:t>
      </w:r>
    </w:p>
    <w:p w:rsidR="00BE1D33" w:rsidRDefault="00BE1D33" w:rsidP="00BE1D33">
      <w:pPr>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жильем и коммунальными услугами граждан </w:t>
      </w:r>
    </w:p>
    <w:p w:rsidR="00BE1D33" w:rsidRDefault="00BE1D33" w:rsidP="00BE1D33">
      <w:pPr>
        <w:spacing w:after="0" w:line="240" w:lineRule="auto"/>
        <w:jc w:val="right"/>
        <w:rPr>
          <w:rFonts w:ascii="Times New Roman" w:hAnsi="Times New Roman" w:cs="Times New Roman"/>
          <w:sz w:val="24"/>
          <w:szCs w:val="24"/>
          <w:lang w:eastAsia="ru-RU"/>
        </w:rPr>
      </w:pPr>
      <w:r>
        <w:rPr>
          <w:rFonts w:ascii="Times New Roman" w:hAnsi="Times New Roman" w:cs="Times New Roman"/>
          <w:lang w:eastAsia="ru-RU"/>
        </w:rPr>
        <w:t xml:space="preserve">в </w:t>
      </w:r>
      <w:proofErr w:type="spellStart"/>
      <w:r>
        <w:rPr>
          <w:rFonts w:ascii="Times New Roman" w:hAnsi="Times New Roman" w:cs="Times New Roman"/>
          <w:lang w:eastAsia="ru-RU"/>
        </w:rPr>
        <w:t>Поныровском</w:t>
      </w:r>
      <w:proofErr w:type="spellEnd"/>
      <w:r>
        <w:rPr>
          <w:rFonts w:ascii="Times New Roman" w:hAnsi="Times New Roman" w:cs="Times New Roman"/>
          <w:lang w:eastAsia="ru-RU"/>
        </w:rPr>
        <w:t xml:space="preserve"> районе Курской области»</w:t>
      </w:r>
    </w:p>
    <w:p w:rsidR="00BE1D33" w:rsidRDefault="00BE1D33" w:rsidP="00BE1D33">
      <w:pPr>
        <w:widowControl w:val="0"/>
        <w:suppressAutoHyphens/>
        <w:autoSpaceDE w:val="0"/>
        <w:spacing w:after="0" w:line="240" w:lineRule="auto"/>
        <w:ind w:firstLine="720"/>
        <w:jc w:val="right"/>
        <w:rPr>
          <w:rFonts w:ascii="Times New Roman" w:hAnsi="Times New Roman" w:cs="Times New Roman"/>
          <w:bCs/>
          <w:sz w:val="24"/>
          <w:szCs w:val="24"/>
          <w:lang w:eastAsia="ar-SA"/>
        </w:rPr>
      </w:pPr>
      <w:r>
        <w:rPr>
          <w:rFonts w:ascii="Times New Roman" w:hAnsi="Times New Roman" w:cs="Times New Roman"/>
          <w:bCs/>
          <w:sz w:val="24"/>
          <w:szCs w:val="24"/>
          <w:lang w:eastAsia="ar-SA"/>
        </w:rPr>
        <w:t>(в редакции Постановления от 30.03.2021 № 137)</w:t>
      </w:r>
    </w:p>
    <w:p w:rsidR="00BE1D33" w:rsidRDefault="00BE1D33" w:rsidP="00BE1D33">
      <w:pPr>
        <w:widowControl w:val="0"/>
        <w:suppressAutoHyphens/>
        <w:autoSpaceDE w:val="0"/>
        <w:spacing w:after="0" w:line="240" w:lineRule="auto"/>
        <w:ind w:firstLine="720"/>
        <w:jc w:val="right"/>
        <w:rPr>
          <w:rFonts w:ascii="Times New Roman" w:hAnsi="Times New Roman" w:cs="Times New Roman"/>
          <w:b/>
          <w:bCs/>
          <w:sz w:val="24"/>
          <w:szCs w:val="24"/>
          <w:lang w:eastAsia="ar-SA"/>
        </w:rPr>
      </w:pPr>
    </w:p>
    <w:p w:rsidR="00BE1D33" w:rsidRDefault="00BE1D33" w:rsidP="00BE1D33">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ПРАВИЛА</w:t>
      </w:r>
    </w:p>
    <w:p w:rsidR="00BE1D33" w:rsidRDefault="00BE1D33" w:rsidP="00BE1D33">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ПРЕДОСТАВЛЕНИЯ МОЛОДЫМ СЕМЬЯМ СОЦИАЛЬНЫХ ВЫПЛАТ</w:t>
      </w:r>
    </w:p>
    <w:p w:rsidR="00BE1D33" w:rsidRDefault="00BE1D33" w:rsidP="00BE1D33">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НА ПРИОБРЕТЕНИЕ (СТРОИТЕЛЬСТВО) ЖИЛЬЯ И ИХ ИСПОЛЬЗОВАНИЯ</w:t>
      </w:r>
    </w:p>
    <w:p w:rsidR="00BE1D33" w:rsidRDefault="00BE1D33" w:rsidP="00BE1D33">
      <w:pPr>
        <w:pStyle w:val="ConsPlusNormal"/>
        <w:ind w:firstLine="540"/>
        <w:jc w:val="both"/>
        <w:rPr>
          <w:rFonts w:ascii="Times New Roman" w:hAnsi="Times New Roman" w:cs="Times New Roman"/>
          <w:sz w:val="24"/>
          <w:szCs w:val="24"/>
        </w:rPr>
      </w:pPr>
    </w:p>
    <w:p w:rsidR="00BE1D33" w:rsidRDefault="00BE1D33" w:rsidP="00BE1D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E1D33" w:rsidRDefault="00BE1D33" w:rsidP="00BE1D33">
      <w:pPr>
        <w:pStyle w:val="ConsPlusNormal"/>
        <w:spacing w:before="220"/>
        <w:ind w:firstLine="540"/>
        <w:jc w:val="both"/>
        <w:rPr>
          <w:rFonts w:ascii="Times New Roman" w:hAnsi="Times New Roman" w:cs="Times New Roman"/>
          <w:sz w:val="24"/>
          <w:szCs w:val="24"/>
        </w:rPr>
      </w:pPr>
      <w:bookmarkStart w:id="11" w:name="P226"/>
      <w:bookmarkEnd w:id="11"/>
      <w:r>
        <w:rPr>
          <w:rFonts w:ascii="Times New Roman" w:hAnsi="Times New Roman" w:cs="Times New Roman"/>
          <w:sz w:val="24"/>
          <w:szCs w:val="24"/>
        </w:rPr>
        <w:t>2. Социальные выплаты используются:</w:t>
      </w:r>
    </w:p>
    <w:p w:rsidR="00BE1D33" w:rsidRDefault="00BE1D33" w:rsidP="00BE1D33">
      <w:pPr>
        <w:pStyle w:val="ConsPlusNormal"/>
        <w:spacing w:before="220"/>
        <w:ind w:firstLine="540"/>
        <w:jc w:val="both"/>
        <w:rPr>
          <w:rFonts w:ascii="Times New Roman" w:hAnsi="Times New Roman" w:cs="Times New Roman"/>
          <w:sz w:val="24"/>
          <w:szCs w:val="24"/>
        </w:rPr>
      </w:pPr>
      <w:bookmarkStart w:id="12" w:name="P227"/>
      <w:bookmarkEnd w:id="12"/>
      <w:r>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E1D33" w:rsidRDefault="00BE1D33" w:rsidP="00BE1D33">
      <w:pPr>
        <w:pStyle w:val="ConsPlusNormal"/>
        <w:spacing w:before="220"/>
        <w:ind w:firstLine="540"/>
        <w:jc w:val="both"/>
        <w:rPr>
          <w:rFonts w:ascii="Times New Roman" w:hAnsi="Times New Roman" w:cs="Times New Roman"/>
          <w:sz w:val="24"/>
          <w:szCs w:val="24"/>
        </w:rPr>
      </w:pPr>
      <w:bookmarkStart w:id="13" w:name="P229"/>
      <w:bookmarkEnd w:id="13"/>
      <w:r>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BE1D33" w:rsidRDefault="00BE1D33" w:rsidP="00BE1D33">
      <w:pPr>
        <w:pStyle w:val="ConsPlusNormal"/>
        <w:spacing w:before="220"/>
        <w:ind w:firstLine="540"/>
        <w:jc w:val="both"/>
        <w:rPr>
          <w:rFonts w:ascii="Times New Roman" w:hAnsi="Times New Roman" w:cs="Times New Roman"/>
          <w:sz w:val="24"/>
          <w:szCs w:val="24"/>
        </w:rPr>
      </w:pPr>
      <w:bookmarkStart w:id="14" w:name="P230"/>
      <w:bookmarkEnd w:id="14"/>
      <w:r>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E1D33" w:rsidRDefault="00BE1D33" w:rsidP="00BE1D33">
      <w:pPr>
        <w:pStyle w:val="ConsPlusNormal"/>
        <w:spacing w:before="220"/>
        <w:ind w:firstLine="540"/>
        <w:jc w:val="both"/>
        <w:rPr>
          <w:rFonts w:ascii="Times New Roman" w:hAnsi="Times New Roman" w:cs="Times New Roman"/>
          <w:sz w:val="24"/>
          <w:szCs w:val="24"/>
        </w:rPr>
      </w:pPr>
      <w:bookmarkStart w:id="15" w:name="P231"/>
      <w:bookmarkEnd w:id="15"/>
      <w:r>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bookmarkStart w:id="16" w:name="P233"/>
      <w:bookmarkEnd w:id="16"/>
      <w:r>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E1D33" w:rsidRDefault="00BE1D33" w:rsidP="00BE1D33">
      <w:pPr>
        <w:pStyle w:val="ConsPlusNormal"/>
        <w:spacing w:before="220"/>
        <w:ind w:firstLine="540"/>
        <w:jc w:val="both"/>
        <w:rPr>
          <w:rFonts w:ascii="Times New Roman" w:hAnsi="Times New Roman" w:cs="Times New Roman"/>
          <w:sz w:val="24"/>
          <w:szCs w:val="24"/>
        </w:rPr>
      </w:pPr>
      <w:bookmarkStart w:id="17" w:name="P235"/>
      <w:bookmarkEnd w:id="17"/>
      <w:r>
        <w:rPr>
          <w:rFonts w:ascii="Times New Roman" w:hAnsi="Times New Roman" w:cs="Times New Roman"/>
          <w:sz w:val="24"/>
          <w:szCs w:val="24"/>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w:t>
      </w:r>
      <w:r>
        <w:rPr>
          <w:rFonts w:ascii="Times New Roman" w:hAnsi="Times New Roman" w:cs="Times New Roman"/>
          <w:sz w:val="24"/>
          <w:szCs w:val="24"/>
        </w:rPr>
        <w:lastRenderedPageBreak/>
        <w:t>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bookmarkStart w:id="18" w:name="P237"/>
      <w:bookmarkEnd w:id="18"/>
      <w:r>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0" w:history="1">
        <w:r>
          <w:rPr>
            <w:rStyle w:val="a3"/>
            <w:rFonts w:ascii="Times New Roman" w:hAnsi="Times New Roman" w:cs="Times New Roman"/>
            <w:color w:val="auto"/>
            <w:sz w:val="24"/>
            <w:szCs w:val="24"/>
            <w:u w:val="none"/>
          </w:rPr>
          <w:t>пунктом 5 части 4 статьи 4</w:t>
        </w:r>
      </w:hyperlink>
      <w:r>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bookmarkStart w:id="19" w:name="P239"/>
      <w:bookmarkEnd w:id="19"/>
      <w:r>
        <w:rPr>
          <w:rFonts w:ascii="Times New Roman" w:hAnsi="Times New Roman" w:cs="Times New Roman"/>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bookmarkStart w:id="20" w:name="P241"/>
      <w:bookmarkEnd w:id="20"/>
      <w:r>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bookmarkStart w:id="21" w:name="P243"/>
      <w:bookmarkEnd w:id="21"/>
      <w:r>
        <w:rPr>
          <w:rFonts w:ascii="Times New Roman" w:hAnsi="Times New Roman" w:cs="Times New Roman"/>
          <w:sz w:val="24"/>
          <w:szCs w:val="24"/>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4"/>
          <w:szCs w:val="24"/>
        </w:rPr>
        <w:t>неполнородных</w:t>
      </w:r>
      <w:proofErr w:type="spellEnd"/>
      <w:r>
        <w:rPr>
          <w:rFonts w:ascii="Times New Roman" w:hAnsi="Times New Roman" w:cs="Times New Roman"/>
          <w:sz w:val="24"/>
          <w:szCs w:val="24"/>
        </w:rPr>
        <w:t xml:space="preserve"> братьев и сестер).</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 w:history="1">
        <w:r>
          <w:rPr>
            <w:rStyle w:val="a3"/>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Выдача свидетельства о праве на получение социальной выплаты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w:t>
      </w:r>
      <w:r>
        <w:rPr>
          <w:rFonts w:ascii="Times New Roman" w:hAnsi="Times New Roman" w:cs="Times New Roman"/>
          <w:sz w:val="24"/>
          <w:szCs w:val="24"/>
        </w:rPr>
        <w:lastRenderedPageBreak/>
        <w:t>количеством молодых семей - претендентов на получение социальных выплат в соответствующем году.</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BE1D33" w:rsidRDefault="00BE1D33" w:rsidP="00BE1D33">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E1D33" w:rsidRDefault="00BE1D33" w:rsidP="00BE1D33">
      <w:pPr>
        <w:pStyle w:val="ConsPlusNormal"/>
        <w:spacing w:before="220"/>
        <w:ind w:firstLine="540"/>
        <w:jc w:val="both"/>
        <w:rPr>
          <w:rFonts w:ascii="Times New Roman" w:hAnsi="Times New Roman" w:cs="Times New Roman"/>
          <w:sz w:val="24"/>
          <w:szCs w:val="24"/>
        </w:rPr>
      </w:pPr>
      <w:bookmarkStart w:id="22" w:name="P256"/>
      <w:bookmarkEnd w:id="22"/>
      <w:r>
        <w:rPr>
          <w:rFonts w:ascii="Times New Roman" w:hAnsi="Times New Roman" w:cs="Times New Roman"/>
          <w:sz w:val="24"/>
          <w:szCs w:val="24"/>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E1D33" w:rsidRDefault="00BE1D33" w:rsidP="00BE1D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BE1D33" w:rsidRDefault="00BE1D33" w:rsidP="00BE1D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 молодая семья признана нуждающейся в жилом помещении в соответствии с </w:t>
      </w:r>
      <w:hyperlink r:id="rId22" w:anchor="P264" w:history="1">
        <w:r>
          <w:rPr>
            <w:rStyle w:val="a3"/>
            <w:rFonts w:ascii="Times New Roman" w:hAnsi="Times New Roman" w:cs="Times New Roman"/>
            <w:color w:val="auto"/>
            <w:sz w:val="24"/>
            <w:szCs w:val="24"/>
            <w:u w:val="none"/>
          </w:rPr>
          <w:t>пунктом 7</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1D33" w:rsidRDefault="00BE1D33" w:rsidP="00BE1D33">
      <w:pPr>
        <w:pStyle w:val="ConsPlusNormal"/>
        <w:spacing w:before="280"/>
        <w:ind w:firstLine="540"/>
        <w:jc w:val="both"/>
        <w:rPr>
          <w:rFonts w:ascii="Times New Roman" w:hAnsi="Times New Roman" w:cs="Times New Roman"/>
          <w:sz w:val="24"/>
          <w:szCs w:val="24"/>
        </w:rPr>
      </w:pPr>
      <w:bookmarkStart w:id="23" w:name="P264"/>
      <w:bookmarkEnd w:id="23"/>
      <w:r>
        <w:rPr>
          <w:rFonts w:ascii="Times New Roman" w:hAnsi="Times New Roman" w:cs="Times New Roman"/>
          <w:sz w:val="24"/>
          <w:szCs w:val="24"/>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3" w:history="1">
        <w:r>
          <w:rPr>
            <w:rStyle w:val="a3"/>
            <w:rFonts w:ascii="Times New Roman" w:hAnsi="Times New Roman" w:cs="Times New Roman"/>
            <w:color w:val="auto"/>
            <w:sz w:val="24"/>
            <w:szCs w:val="24"/>
            <w:u w:val="none"/>
          </w:rPr>
          <w:t>статьей 51</w:t>
        </w:r>
      </w:hyperlink>
      <w:r>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4" w:anchor="P235" w:history="1">
        <w:r>
          <w:rPr>
            <w:rStyle w:val="a3"/>
            <w:rFonts w:ascii="Times New Roman" w:hAnsi="Times New Roman" w:cs="Times New Roman"/>
            <w:color w:val="auto"/>
            <w:sz w:val="24"/>
            <w:szCs w:val="24"/>
            <w:u w:val="none"/>
          </w:rPr>
          <w:t>подпунктами "е"</w:t>
        </w:r>
      </w:hyperlink>
      <w:r>
        <w:rPr>
          <w:rFonts w:ascii="Times New Roman" w:hAnsi="Times New Roman" w:cs="Times New Roman"/>
          <w:sz w:val="24"/>
          <w:szCs w:val="24"/>
        </w:rPr>
        <w:t xml:space="preserve"> и </w:t>
      </w:r>
      <w:hyperlink r:id="rId25"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Порядок и условия признания </w:t>
      </w:r>
      <w:proofErr w:type="gramStart"/>
      <w:r>
        <w:rPr>
          <w:rFonts w:ascii="Times New Roman" w:hAnsi="Times New Roman" w:cs="Times New Roman"/>
          <w:sz w:val="24"/>
          <w:szCs w:val="24"/>
        </w:rPr>
        <w:t>молодой семьи</w:t>
      </w:r>
      <w:proofErr w:type="gramEnd"/>
      <w:r>
        <w:rPr>
          <w:rFonts w:ascii="Times New Roman" w:hAnsi="Times New Roman" w:cs="Times New Roman"/>
          <w:sz w:val="24"/>
          <w:szCs w:val="24"/>
        </w:rPr>
        <w:t xml:space="preserve"> имеющей достаточные доходы, </w:t>
      </w:r>
      <w:r>
        <w:rPr>
          <w:rFonts w:ascii="Times New Roman" w:hAnsi="Times New Roman" w:cs="Times New Roman"/>
          <w:sz w:val="24"/>
          <w:szCs w:val="24"/>
        </w:rP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BE1D33" w:rsidRDefault="00BE1D33" w:rsidP="00BE1D33">
      <w:pPr>
        <w:pStyle w:val="ConsPlusNormal"/>
        <w:spacing w:before="220"/>
        <w:ind w:firstLine="540"/>
        <w:jc w:val="both"/>
        <w:rPr>
          <w:rFonts w:ascii="Times New Roman" w:hAnsi="Times New Roman" w:cs="Times New Roman"/>
          <w:sz w:val="24"/>
          <w:szCs w:val="24"/>
        </w:rPr>
      </w:pPr>
      <w:bookmarkStart w:id="24" w:name="P273"/>
      <w:bookmarkEnd w:id="24"/>
      <w:r>
        <w:rPr>
          <w:rFonts w:ascii="Times New Roman" w:hAnsi="Times New Roman" w:cs="Times New Roman"/>
          <w:sz w:val="24"/>
          <w:szCs w:val="24"/>
        </w:rPr>
        <w:t>10. Социальная выплата предоставляется в размере не менее: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использования социальной выплаты на цель, предусмотренную </w:t>
      </w:r>
      <w:hyperlink r:id="rId26" w:anchor="P230" w:history="1">
        <w:r>
          <w:rPr>
            <w:rStyle w:val="a3"/>
            <w:rFonts w:ascii="Times New Roman" w:hAnsi="Times New Roman" w:cs="Times New Roman"/>
            <w:color w:val="auto"/>
            <w:sz w:val="24"/>
            <w:szCs w:val="24"/>
            <w:u w:val="none"/>
          </w:rPr>
          <w:t>подпунктом "в" пункта 2</w:t>
        </w:r>
      </w:hyperlink>
      <w:r>
        <w:rPr>
          <w:rFonts w:ascii="Times New Roman" w:hAnsi="Times New Roman" w:cs="Times New Roman"/>
          <w:sz w:val="24"/>
          <w:szCs w:val="24"/>
        </w:rPr>
        <w:t xml:space="preserve"> настоящих Правил, ее размер устанавливается в соответствии с </w:t>
      </w:r>
      <w:hyperlink r:id="rId27" w:anchor="P273" w:history="1">
        <w:r>
          <w:rPr>
            <w:rStyle w:val="a3"/>
            <w:rFonts w:ascii="Times New Roman" w:hAnsi="Times New Roman" w:cs="Times New Roman"/>
            <w:color w:val="auto"/>
            <w:sz w:val="24"/>
            <w:szCs w:val="24"/>
            <w:u w:val="none"/>
          </w:rPr>
          <w:t>пунктом 10</w:t>
        </w:r>
      </w:hyperlink>
      <w:r>
        <w:rPr>
          <w:rFonts w:ascii="Times New Roman" w:hAnsi="Times New Roman" w:cs="Times New Roman"/>
          <w:sz w:val="24"/>
          <w:szCs w:val="24"/>
        </w:rPr>
        <w:t xml:space="preserve"> настоящих Правил и ограничивается суммой остатка задолженности по выплате остатка пая.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использования социальной выплаты на цели, предусмотренные </w:t>
      </w:r>
      <w:hyperlink r:id="rId28" w:anchor="P235" w:history="1">
        <w:r>
          <w:rPr>
            <w:rStyle w:val="a3"/>
            <w:rFonts w:ascii="Times New Roman" w:hAnsi="Times New Roman" w:cs="Times New Roman"/>
            <w:color w:val="auto"/>
            <w:sz w:val="24"/>
            <w:szCs w:val="24"/>
            <w:u w:val="none"/>
          </w:rPr>
          <w:t>подпунктами "е"</w:t>
        </w:r>
      </w:hyperlink>
      <w:r>
        <w:rPr>
          <w:rFonts w:ascii="Times New Roman" w:hAnsi="Times New Roman" w:cs="Times New Roman"/>
          <w:sz w:val="24"/>
          <w:szCs w:val="24"/>
        </w:rPr>
        <w:t xml:space="preserve"> и </w:t>
      </w:r>
      <w:hyperlink r:id="rId29"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 размер социальной выплаты устанавливается в соответствии с </w:t>
      </w:r>
      <w:hyperlink r:id="rId30" w:anchor="P273" w:history="1">
        <w:r>
          <w:rPr>
            <w:rStyle w:val="a3"/>
            <w:rFonts w:ascii="Times New Roman" w:hAnsi="Times New Roman" w:cs="Times New Roman"/>
            <w:color w:val="auto"/>
            <w:sz w:val="24"/>
            <w:szCs w:val="24"/>
            <w:u w:val="none"/>
          </w:rPr>
          <w:t>пунктом 10</w:t>
        </w:r>
      </w:hyperlink>
      <w:r>
        <w:rPr>
          <w:rFonts w:ascii="Times New Roman" w:hAnsi="Times New Roman" w:cs="Times New Roman"/>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BE1D33" w:rsidRDefault="00BE1D33" w:rsidP="00BE1D33">
      <w:pPr>
        <w:pStyle w:val="ConsPlusNormal"/>
        <w:spacing w:before="220"/>
        <w:ind w:firstLine="540"/>
        <w:jc w:val="both"/>
        <w:rPr>
          <w:rFonts w:ascii="Times New Roman" w:hAnsi="Times New Roman" w:cs="Times New Roman"/>
          <w:sz w:val="24"/>
          <w:szCs w:val="24"/>
        </w:rPr>
      </w:pPr>
      <w:bookmarkStart w:id="25" w:name="P279"/>
      <w:bookmarkEnd w:id="25"/>
      <w:r>
        <w:rPr>
          <w:rFonts w:ascii="Times New Roman" w:hAnsi="Times New Roman" w:cs="Times New Roman"/>
          <w:sz w:val="24"/>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31" w:anchor="P282" w:history="1">
        <w:r>
          <w:rPr>
            <w:rStyle w:val="a3"/>
            <w:rFonts w:ascii="Times New Roman" w:hAnsi="Times New Roman" w:cs="Times New Roman"/>
            <w:color w:val="auto"/>
            <w:sz w:val="24"/>
            <w:szCs w:val="24"/>
            <w:u w:val="none"/>
          </w:rPr>
          <w:t>пунктом 15</w:t>
        </w:r>
      </w:hyperlink>
      <w:r>
        <w:rPr>
          <w:rFonts w:ascii="Times New Roman" w:hAnsi="Times New Roman" w:cs="Times New Roman"/>
          <w:sz w:val="24"/>
          <w:szCs w:val="24"/>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32" w:anchor="P279" w:history="1">
        <w:r>
          <w:rPr>
            <w:rStyle w:val="a3"/>
            <w:rFonts w:ascii="Times New Roman" w:hAnsi="Times New Roman" w:cs="Times New Roman"/>
            <w:color w:val="auto"/>
            <w:sz w:val="24"/>
            <w:szCs w:val="24"/>
            <w:u w:val="none"/>
          </w:rPr>
          <w:t>пунктом 13</w:t>
        </w:r>
      </w:hyperlink>
      <w:r>
        <w:rPr>
          <w:rFonts w:ascii="Times New Roman" w:hAnsi="Times New Roman" w:cs="Times New Roman"/>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bookmarkStart w:id="26" w:name="P282"/>
      <w:bookmarkEnd w:id="26"/>
      <w:r>
        <w:rPr>
          <w:rFonts w:ascii="Times New Roman" w:hAnsi="Times New Roman" w:cs="Times New Roman"/>
          <w:sz w:val="24"/>
          <w:szCs w:val="24"/>
        </w:rPr>
        <w:t>15. Размер общей площади жилого помещения, с учетом которого определяется размер социальной выплаты, составляет:</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16. Расчетная (средняя) стоимость жилья, используемая при расчете размера социальной выплаты, определяется по формуле:</w:t>
      </w:r>
    </w:p>
    <w:p w:rsidR="00BE1D33" w:rsidRDefault="00BE1D33" w:rsidP="00BE1D33">
      <w:pPr>
        <w:pStyle w:val="ConsPlusNormal"/>
        <w:ind w:firstLine="540"/>
        <w:jc w:val="both"/>
        <w:rPr>
          <w:rFonts w:ascii="Times New Roman" w:hAnsi="Times New Roman" w:cs="Times New Roman"/>
          <w:sz w:val="24"/>
          <w:szCs w:val="24"/>
        </w:rPr>
      </w:pPr>
    </w:p>
    <w:p w:rsidR="00BE1D33" w:rsidRDefault="00BE1D33" w:rsidP="00BE1D3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СтЖ</w:t>
      </w:r>
      <w:proofErr w:type="spellEnd"/>
      <w:r>
        <w:rPr>
          <w:rFonts w:ascii="Times New Roman" w:hAnsi="Times New Roman" w:cs="Times New Roman"/>
          <w:sz w:val="24"/>
          <w:szCs w:val="24"/>
        </w:rPr>
        <w:t xml:space="preserve"> = Н x РЖ,</w:t>
      </w:r>
    </w:p>
    <w:p w:rsidR="00BE1D33" w:rsidRDefault="00BE1D33" w:rsidP="00BE1D33">
      <w:pPr>
        <w:pStyle w:val="ConsPlusNormal"/>
        <w:jc w:val="center"/>
        <w:rPr>
          <w:rFonts w:ascii="Times New Roman" w:hAnsi="Times New Roman" w:cs="Times New Roman"/>
          <w:sz w:val="24"/>
          <w:szCs w:val="24"/>
        </w:rPr>
      </w:pPr>
    </w:p>
    <w:p w:rsidR="00BE1D33" w:rsidRDefault="00BE1D33" w:rsidP="00BE1D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33" w:anchor="P279" w:history="1">
        <w:r>
          <w:rPr>
            <w:rStyle w:val="a3"/>
            <w:rFonts w:ascii="Times New Roman" w:hAnsi="Times New Roman" w:cs="Times New Roman"/>
            <w:color w:val="auto"/>
            <w:sz w:val="24"/>
            <w:szCs w:val="24"/>
          </w:rPr>
          <w:t>пунктом 13</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РЖ - размер общей площади жилого помещения, определяемый в соответствии с </w:t>
      </w:r>
      <w:hyperlink r:id="rId34" w:anchor="P282" w:history="1">
        <w:r>
          <w:rPr>
            <w:rStyle w:val="a3"/>
            <w:rFonts w:ascii="Times New Roman" w:hAnsi="Times New Roman" w:cs="Times New Roman"/>
            <w:color w:val="auto"/>
            <w:sz w:val="24"/>
            <w:szCs w:val="24"/>
            <w:u w:val="none"/>
          </w:rPr>
          <w:t>пунктом 15</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E1D33" w:rsidRDefault="00BE1D33" w:rsidP="00BE1D33">
      <w:pPr>
        <w:pStyle w:val="ConsPlusNormal"/>
        <w:spacing w:before="220"/>
        <w:ind w:firstLine="540"/>
        <w:jc w:val="both"/>
        <w:rPr>
          <w:rFonts w:ascii="Times New Roman" w:hAnsi="Times New Roman" w:cs="Times New Roman"/>
          <w:sz w:val="24"/>
          <w:szCs w:val="24"/>
        </w:rPr>
      </w:pPr>
      <w:bookmarkStart w:id="27" w:name="P293"/>
      <w:bookmarkEnd w:id="27"/>
      <w:r>
        <w:rPr>
          <w:rFonts w:ascii="Times New Roman" w:hAnsi="Times New Roman" w:cs="Times New Roman"/>
          <w:sz w:val="24"/>
          <w:szCs w:val="24"/>
        </w:rPr>
        <w:t xml:space="preserve">18. Для участия в мероприятии ведомственной целевой программы в целях использования социальной выплаты в соответствии с </w:t>
      </w:r>
      <w:hyperlink r:id="rId35" w:anchor="P2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 </w:t>
      </w:r>
      <w:hyperlink r:id="rId36" w:anchor="P233" w:history="1">
        <w:r>
          <w:rPr>
            <w:rStyle w:val="a3"/>
            <w:rFonts w:ascii="Times New Roman" w:hAnsi="Times New Roman" w:cs="Times New Roman"/>
            <w:color w:val="auto"/>
            <w:sz w:val="24"/>
            <w:szCs w:val="24"/>
            <w:u w:val="none"/>
          </w:rPr>
          <w:t>"д"</w:t>
        </w:r>
      </w:hyperlink>
      <w:r>
        <w:rPr>
          <w:rFonts w:ascii="Times New Roman" w:hAnsi="Times New Roman" w:cs="Times New Roman"/>
          <w:sz w:val="24"/>
          <w:szCs w:val="24"/>
        </w:rPr>
        <w:t xml:space="preserve">, </w:t>
      </w:r>
      <w:hyperlink r:id="rId37" w:anchor="P237" w:history="1">
        <w:r>
          <w:rPr>
            <w:rStyle w:val="a3"/>
            <w:rFonts w:ascii="Times New Roman" w:hAnsi="Times New Roman" w:cs="Times New Roman"/>
            <w:color w:val="auto"/>
            <w:sz w:val="24"/>
            <w:szCs w:val="24"/>
            <w:u w:val="none"/>
          </w:rPr>
          <w:t>"ж"</w:t>
        </w:r>
      </w:hyperlink>
      <w:r>
        <w:rPr>
          <w:rFonts w:ascii="Times New Roman" w:hAnsi="Times New Roman" w:cs="Times New Roman"/>
          <w:sz w:val="24"/>
          <w:szCs w:val="24"/>
        </w:rPr>
        <w:t xml:space="preserve"> и </w:t>
      </w:r>
      <w:hyperlink r:id="rId38" w:anchor="P239" w:history="1">
        <w:r>
          <w:rPr>
            <w:rStyle w:val="a3"/>
            <w:rFonts w:ascii="Times New Roman" w:hAnsi="Times New Roman" w:cs="Times New Roman"/>
            <w:color w:val="auto"/>
            <w:sz w:val="24"/>
            <w:szCs w:val="24"/>
            <w:u w:val="none"/>
          </w:rPr>
          <w:t>"з" пункта 2</w:t>
        </w:r>
      </w:hyperlink>
      <w:r>
        <w:rPr>
          <w:rFonts w:ascii="Times New Roman" w:hAnsi="Times New Roman" w:cs="Times New Roman"/>
          <w:sz w:val="24"/>
          <w:szCs w:val="24"/>
        </w:rPr>
        <w:t xml:space="preserve"> настоящих Правил молодая семья подает в орган местного самоуправления по месту жительства следующие документы: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39" w:anchor="P535"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E1D33" w:rsidRDefault="00BE1D33" w:rsidP="00BE1D33">
      <w:pPr>
        <w:pStyle w:val="ConsPlusNormal"/>
        <w:spacing w:before="220"/>
        <w:ind w:firstLine="540"/>
        <w:jc w:val="both"/>
        <w:rPr>
          <w:rFonts w:ascii="Times New Roman" w:hAnsi="Times New Roman" w:cs="Times New Roman"/>
          <w:sz w:val="24"/>
          <w:szCs w:val="24"/>
        </w:rPr>
      </w:pPr>
      <w:bookmarkStart w:id="28" w:name="P297"/>
      <w:bookmarkEnd w:id="28"/>
      <w:r>
        <w:rPr>
          <w:rFonts w:ascii="Times New Roman" w:hAnsi="Times New Roman" w:cs="Times New Roman"/>
          <w:sz w:val="24"/>
          <w:szCs w:val="24"/>
        </w:rPr>
        <w:t>б) копия документов, удостоверяющих личность каждого члена семьи;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копия свидетельства о браке (на неполную семью не распространяется);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документ, подтверждающий признание </w:t>
      </w:r>
      <w:proofErr w:type="gramStart"/>
      <w:r>
        <w:rPr>
          <w:rFonts w:ascii="Times New Roman" w:hAnsi="Times New Roman" w:cs="Times New Roman"/>
          <w:sz w:val="24"/>
          <w:szCs w:val="24"/>
        </w:rPr>
        <w:t>молодой семьи</w:t>
      </w:r>
      <w:proofErr w:type="gramEnd"/>
      <w:r>
        <w:rPr>
          <w:rFonts w:ascii="Times New Roman" w:hAnsi="Times New Roman" w:cs="Times New Roman"/>
          <w:sz w:val="24"/>
          <w:szCs w:val="24"/>
        </w:rPr>
        <w:t xml:space="preserve"> нуждающейся в жилых помещениях;</w:t>
      </w:r>
    </w:p>
    <w:p w:rsidR="00BE1D33" w:rsidRDefault="00BE1D33" w:rsidP="00BE1D33">
      <w:pPr>
        <w:pStyle w:val="ConsPlusNormal"/>
        <w:spacing w:before="220"/>
        <w:ind w:firstLine="540"/>
        <w:jc w:val="both"/>
        <w:rPr>
          <w:rFonts w:ascii="Times New Roman" w:hAnsi="Times New Roman" w:cs="Times New Roman"/>
          <w:sz w:val="24"/>
          <w:szCs w:val="24"/>
        </w:rPr>
      </w:pPr>
      <w:bookmarkStart w:id="29" w:name="P300"/>
      <w:bookmarkEnd w:id="29"/>
      <w:r>
        <w:rPr>
          <w:rFonts w:ascii="Times New Roman" w:hAnsi="Times New Roman" w:cs="Times New Roman"/>
          <w:sz w:val="24"/>
          <w:szCs w:val="24"/>
        </w:rPr>
        <w:t xml:space="preserve">д) документы, подтверждающие признание </w:t>
      </w:r>
      <w:proofErr w:type="gramStart"/>
      <w:r>
        <w:rPr>
          <w:rFonts w:ascii="Times New Roman" w:hAnsi="Times New Roman" w:cs="Times New Roman"/>
          <w:sz w:val="24"/>
          <w:szCs w:val="24"/>
        </w:rPr>
        <w:t>молодой семьи</w:t>
      </w:r>
      <w:proofErr w:type="gramEnd"/>
      <w:r>
        <w:rPr>
          <w:rFonts w:ascii="Times New Roman" w:hAnsi="Times New Roman" w:cs="Times New Roman"/>
          <w:sz w:val="24"/>
          <w:szCs w:val="24"/>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копия документа, подтверждающего регистрацию в системе индивидуального (персонифицированного) учета каждого члена семьи.</w:t>
      </w:r>
    </w:p>
    <w:p w:rsidR="00BE1D33" w:rsidRDefault="00BE1D33" w:rsidP="00BE1D33">
      <w:pPr>
        <w:pStyle w:val="ConsPlusNormal"/>
        <w:spacing w:before="220"/>
        <w:ind w:firstLine="540"/>
        <w:jc w:val="both"/>
        <w:rPr>
          <w:rFonts w:ascii="Times New Roman" w:hAnsi="Times New Roman" w:cs="Times New Roman"/>
          <w:sz w:val="24"/>
          <w:szCs w:val="24"/>
        </w:rPr>
      </w:pPr>
      <w:bookmarkStart w:id="30" w:name="P303"/>
      <w:bookmarkEnd w:id="30"/>
      <w:r>
        <w:rPr>
          <w:rFonts w:ascii="Times New Roman" w:hAnsi="Times New Roman" w:cs="Times New Roman"/>
          <w:sz w:val="24"/>
          <w:szCs w:val="24"/>
        </w:rPr>
        <w:t xml:space="preserve">19. Для участия в мероприятии ведомственной целевой программы в целях использования социальной выплаты в соответствии с </w:t>
      </w:r>
      <w:hyperlink r:id="rId40" w:anchor="P235" w:history="1">
        <w:r>
          <w:rPr>
            <w:rStyle w:val="a3"/>
            <w:rFonts w:ascii="Times New Roman" w:hAnsi="Times New Roman" w:cs="Times New Roman"/>
            <w:color w:val="auto"/>
            <w:sz w:val="24"/>
            <w:szCs w:val="24"/>
            <w:u w:val="none"/>
          </w:rPr>
          <w:t>подпунктами "е"</w:t>
        </w:r>
      </w:hyperlink>
      <w:r>
        <w:rPr>
          <w:rFonts w:ascii="Times New Roman" w:hAnsi="Times New Roman" w:cs="Times New Roman"/>
          <w:sz w:val="24"/>
          <w:szCs w:val="24"/>
        </w:rPr>
        <w:t xml:space="preserve"> и </w:t>
      </w:r>
      <w:hyperlink r:id="rId41" w:anchor="P241" w:history="1">
        <w:r>
          <w:rPr>
            <w:rStyle w:val="a3"/>
            <w:rFonts w:ascii="Times New Roman" w:hAnsi="Times New Roman" w:cs="Times New Roman"/>
            <w:color w:val="auto"/>
            <w:sz w:val="24"/>
            <w:szCs w:val="24"/>
            <w:u w:val="none"/>
          </w:rPr>
          <w:t>"и" пункта 2 настоящих</w:t>
        </w:r>
      </w:hyperlink>
      <w:r>
        <w:rPr>
          <w:rFonts w:ascii="Times New Roman" w:hAnsi="Times New Roman" w:cs="Times New Roman"/>
          <w:sz w:val="24"/>
          <w:szCs w:val="24"/>
        </w:rPr>
        <w:t xml:space="preserve"> Правил молодая семья подает в орган местного самоуправления по месту жительства следующие документы:</w:t>
      </w:r>
    </w:p>
    <w:p w:rsidR="00BE1D33" w:rsidRDefault="00BE1D33" w:rsidP="00BE1D33">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а) </w:t>
      </w:r>
      <w:hyperlink r:id="rId42" w:anchor="P535"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по форме</w:t>
      </w:r>
      <w:r>
        <w:t xml:space="preserve"> </w:t>
      </w:r>
      <w:r>
        <w:rPr>
          <w:rFonts w:ascii="Times New Roman" w:hAnsi="Times New Roman" w:cs="Times New Roman"/>
          <w:sz w:val="24"/>
          <w:szCs w:val="24"/>
        </w:rPr>
        <w:t>согласно Приложение № 1 к Правилам предоставления молодым семьям социальных выплат на приобретение (строительство) жилья и их использования в 2 экземплярах (один экземпляр возвращается заявителю с указанием даты принятия заявления и приложенных к нему документов);</w:t>
      </w:r>
    </w:p>
    <w:p w:rsidR="00BE1D33" w:rsidRDefault="00BE1D33" w:rsidP="00BE1D33">
      <w:pPr>
        <w:pStyle w:val="ConsPlusNormal"/>
        <w:ind w:firstLine="0"/>
        <w:jc w:val="both"/>
        <w:rPr>
          <w:rFonts w:ascii="Times New Roman" w:hAnsi="Times New Roman" w:cs="Times New Roman"/>
          <w:sz w:val="24"/>
          <w:szCs w:val="24"/>
        </w:rPr>
      </w:pPr>
      <w:bookmarkStart w:id="31" w:name="P306"/>
      <w:bookmarkEnd w:id="31"/>
      <w:r>
        <w:rPr>
          <w:rFonts w:ascii="Times New Roman" w:hAnsi="Times New Roman" w:cs="Times New Roman"/>
          <w:sz w:val="24"/>
          <w:szCs w:val="24"/>
        </w:rPr>
        <w:t>б) копии документов, удостоверяющих личность каждого члена семьи;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копия свидетельства о браке (на неполную семью не распространяется);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w:t>
      </w:r>
      <w:r>
        <w:rPr>
          <w:rFonts w:ascii="Times New Roman" w:hAnsi="Times New Roman" w:cs="Times New Roman"/>
          <w:sz w:val="24"/>
          <w:szCs w:val="24"/>
        </w:rPr>
        <w:lastRenderedPageBreak/>
        <w:t xml:space="preserve">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43" w:anchor="P235" w:history="1">
        <w:r>
          <w:rPr>
            <w:rStyle w:val="a3"/>
            <w:rFonts w:ascii="Times New Roman" w:hAnsi="Times New Roman" w:cs="Times New Roman"/>
            <w:color w:val="auto"/>
            <w:sz w:val="24"/>
            <w:szCs w:val="24"/>
            <w:u w:val="none"/>
          </w:rPr>
          <w:t>подпунктом "е" пункта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44" w:anchor="P241" w:history="1">
        <w:r>
          <w:rPr>
            <w:rStyle w:val="a3"/>
            <w:rFonts w:ascii="Times New Roman" w:hAnsi="Times New Roman" w:cs="Times New Roman"/>
            <w:color w:val="auto"/>
            <w:sz w:val="24"/>
            <w:szCs w:val="24"/>
            <w:u w:val="none"/>
          </w:rPr>
          <w:t>подпунктом "и" пункта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bookmarkStart w:id="32" w:name="P310"/>
      <w:bookmarkEnd w:id="32"/>
      <w:r>
        <w:rPr>
          <w:rFonts w:ascii="Times New Roman" w:hAnsi="Times New Roman" w:cs="Times New Roman"/>
          <w:sz w:val="24"/>
          <w:szCs w:val="24"/>
        </w:rPr>
        <w:t>е) копия договора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 документ, подтверждающий признание молодой семьи нуждающейся в жилом помещении в соответствии с </w:t>
      </w:r>
      <w:hyperlink r:id="rId45" w:anchor="P264" w:history="1">
        <w:r>
          <w:rPr>
            <w:rStyle w:val="a3"/>
            <w:rFonts w:ascii="Times New Roman" w:hAnsi="Times New Roman" w:cs="Times New Roman"/>
            <w:color w:val="auto"/>
            <w:sz w:val="24"/>
            <w:szCs w:val="24"/>
            <w:u w:val="none"/>
          </w:rPr>
          <w:t>пунктом 7</w:t>
        </w:r>
      </w:hyperlink>
      <w:r>
        <w:rPr>
          <w:rFonts w:ascii="Times New Roman" w:hAnsi="Times New Roman" w:cs="Times New Roman"/>
          <w:sz w:val="24"/>
          <w:szCs w:val="24"/>
        </w:rPr>
        <w:t xml:space="preserve"> настоящих Правил на день заключения договора жилищного кредита, указанного в </w:t>
      </w:r>
      <w:hyperlink r:id="rId46" w:anchor="P310" w:history="1">
        <w:r>
          <w:rPr>
            <w:rStyle w:val="a3"/>
            <w:rFonts w:ascii="Times New Roman" w:hAnsi="Times New Roman" w:cs="Times New Roman"/>
            <w:color w:val="auto"/>
            <w:sz w:val="24"/>
            <w:szCs w:val="24"/>
            <w:u w:val="none"/>
          </w:rPr>
          <w:t>подпункте "е"</w:t>
        </w:r>
      </w:hyperlink>
      <w:r>
        <w:rPr>
          <w:rFonts w:ascii="Times New Roman" w:hAnsi="Times New Roman" w:cs="Times New Roman"/>
          <w:sz w:val="24"/>
          <w:szCs w:val="24"/>
        </w:rPr>
        <w:t xml:space="preserve"> настоящего пункта;</w:t>
      </w:r>
    </w:p>
    <w:p w:rsidR="00BE1D33" w:rsidRDefault="00BE1D33" w:rsidP="00BE1D33">
      <w:pPr>
        <w:pStyle w:val="ConsPlusNormal"/>
        <w:spacing w:before="220"/>
        <w:ind w:firstLine="540"/>
        <w:jc w:val="both"/>
        <w:rPr>
          <w:rFonts w:ascii="Times New Roman" w:hAnsi="Times New Roman" w:cs="Times New Roman"/>
          <w:sz w:val="24"/>
          <w:szCs w:val="24"/>
        </w:rPr>
      </w:pPr>
      <w:bookmarkStart w:id="33" w:name="P313"/>
      <w:bookmarkEnd w:id="33"/>
      <w:r>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20. Документы, предусмотренные </w:t>
      </w:r>
      <w:hyperlink r:id="rId47" w:anchor="P293" w:history="1">
        <w:r>
          <w:rPr>
            <w:rStyle w:val="a3"/>
            <w:rFonts w:ascii="Times New Roman" w:hAnsi="Times New Roman" w:cs="Times New Roman"/>
            <w:color w:val="auto"/>
            <w:sz w:val="24"/>
            <w:szCs w:val="24"/>
            <w:u w:val="none"/>
          </w:rPr>
          <w:t>пунктами 18</w:t>
        </w:r>
      </w:hyperlink>
      <w:r>
        <w:rPr>
          <w:rFonts w:ascii="Times New Roman" w:hAnsi="Times New Roman" w:cs="Times New Roman"/>
          <w:sz w:val="24"/>
          <w:szCs w:val="24"/>
        </w:rPr>
        <w:t xml:space="preserve"> или </w:t>
      </w:r>
      <w:hyperlink r:id="rId48" w:anchor="P303" w:history="1">
        <w:r>
          <w:rPr>
            <w:rStyle w:val="a3"/>
            <w:rFonts w:ascii="Times New Roman" w:hAnsi="Times New Roman" w:cs="Times New Roman"/>
            <w:color w:val="auto"/>
            <w:sz w:val="24"/>
            <w:szCs w:val="24"/>
            <w:u w:val="none"/>
          </w:rPr>
          <w:t>19</w:t>
        </w:r>
      </w:hyperlink>
      <w:r>
        <w:rPr>
          <w:rFonts w:ascii="Times New Roman" w:hAnsi="Times New Roman" w:cs="Times New Roman"/>
          <w:sz w:val="24"/>
          <w:szCs w:val="24"/>
        </w:rPr>
        <w:t xml:space="preserve">, </w:t>
      </w:r>
      <w:hyperlink r:id="rId49" w:anchor="P353" w:history="1">
        <w:r>
          <w:rPr>
            <w:rStyle w:val="a3"/>
            <w:rFonts w:ascii="Times New Roman" w:hAnsi="Times New Roman" w:cs="Times New Roman"/>
            <w:color w:val="auto"/>
            <w:sz w:val="24"/>
            <w:szCs w:val="24"/>
            <w:u w:val="none"/>
          </w:rPr>
          <w:t>31</w:t>
        </w:r>
      </w:hyperlink>
      <w:r>
        <w:rPr>
          <w:rFonts w:ascii="Times New Roman" w:hAnsi="Times New Roman" w:cs="Times New Roman"/>
          <w:sz w:val="24"/>
          <w:szCs w:val="24"/>
        </w:rPr>
        <w:t xml:space="preserve"> и </w:t>
      </w:r>
      <w:hyperlink r:id="rId50" w:anchor="P359" w:history="1">
        <w:r>
          <w:rPr>
            <w:rStyle w:val="a3"/>
            <w:rFonts w:ascii="Times New Roman" w:hAnsi="Times New Roman" w:cs="Times New Roman"/>
            <w:color w:val="auto"/>
            <w:sz w:val="24"/>
            <w:szCs w:val="24"/>
            <w:u w:val="none"/>
          </w:rPr>
          <w:t>32</w:t>
        </w:r>
      </w:hyperlink>
      <w:r>
        <w:rPr>
          <w:rFonts w:ascii="Times New Roman" w:hAnsi="Times New Roman" w:cs="Times New Roman"/>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51" w:history="1">
        <w:r>
          <w:rPr>
            <w:rStyle w:val="a3"/>
            <w:rFonts w:ascii="Times New Roman" w:hAnsi="Times New Roman" w:cs="Times New Roman"/>
            <w:color w:val="auto"/>
            <w:sz w:val="24"/>
            <w:szCs w:val="24"/>
            <w:u w:val="none"/>
          </w:rPr>
          <w:t>пунктом 2(1)</w:t>
        </w:r>
      </w:hyperlink>
      <w:r>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 Орган местного самоуправления организует работу по проверке сведений, содержащихся в документах, предусмотренных </w:t>
      </w:r>
      <w:hyperlink r:id="rId52" w:anchor="P293" w:history="1">
        <w:r>
          <w:rPr>
            <w:rStyle w:val="a3"/>
            <w:rFonts w:ascii="Times New Roman" w:hAnsi="Times New Roman" w:cs="Times New Roman"/>
            <w:color w:val="auto"/>
            <w:sz w:val="24"/>
            <w:szCs w:val="24"/>
            <w:u w:val="none"/>
          </w:rPr>
          <w:t>пунктами 18</w:t>
        </w:r>
      </w:hyperlink>
      <w:r>
        <w:rPr>
          <w:rFonts w:ascii="Times New Roman" w:hAnsi="Times New Roman" w:cs="Times New Roman"/>
          <w:sz w:val="24"/>
          <w:szCs w:val="24"/>
        </w:rPr>
        <w:t xml:space="preserve"> или </w:t>
      </w:r>
      <w:hyperlink r:id="rId53" w:anchor="P303" w:history="1">
        <w:r>
          <w:rPr>
            <w:rStyle w:val="a3"/>
            <w:rFonts w:ascii="Times New Roman" w:hAnsi="Times New Roman" w:cs="Times New Roman"/>
            <w:color w:val="auto"/>
            <w:sz w:val="24"/>
            <w:szCs w:val="24"/>
            <w:u w:val="none"/>
          </w:rPr>
          <w:t>19</w:t>
        </w:r>
      </w:hyperlink>
      <w:r>
        <w:rPr>
          <w:rFonts w:ascii="Times New Roman" w:hAnsi="Times New Roman" w:cs="Times New Roman"/>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BE1D33" w:rsidRDefault="00BE1D33" w:rsidP="00BE1D33">
      <w:pPr>
        <w:pStyle w:val="ConsPlusNormal"/>
        <w:spacing w:before="220"/>
        <w:ind w:firstLine="540"/>
        <w:jc w:val="both"/>
        <w:rPr>
          <w:rFonts w:ascii="Times New Roman" w:hAnsi="Times New Roman" w:cs="Times New Roman"/>
          <w:sz w:val="24"/>
          <w:szCs w:val="24"/>
        </w:rPr>
      </w:pPr>
      <w:bookmarkStart w:id="34" w:name="P321"/>
      <w:bookmarkEnd w:id="34"/>
      <w:r>
        <w:rPr>
          <w:rFonts w:ascii="Times New Roman" w:hAnsi="Times New Roman" w:cs="Times New Roman"/>
          <w:sz w:val="24"/>
          <w:szCs w:val="24"/>
        </w:rPr>
        <w:t>22. Основаниями для отказа в признании молодой семьи участницей мероприятия ведомственной целевой программы являются: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молодой семьи требованиям, предусмотренным </w:t>
      </w:r>
      <w:hyperlink r:id="rId54" w:anchor="P256" w:history="1">
        <w:r w:rsidRPr="008A6AB8">
          <w:rPr>
            <w:rStyle w:val="a3"/>
            <w:rFonts w:ascii="Times New Roman" w:hAnsi="Times New Roman" w:cs="Times New Roman"/>
            <w:color w:val="auto"/>
            <w:sz w:val="24"/>
            <w:szCs w:val="24"/>
            <w:u w:val="none"/>
          </w:rPr>
          <w:t>пунктом 6</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непредставление или представление не в полном объеме документов, предусмотренных </w:t>
      </w:r>
      <w:hyperlink r:id="rId55" w:anchor="P293" w:history="1">
        <w:r>
          <w:rPr>
            <w:rStyle w:val="a3"/>
            <w:rFonts w:ascii="Times New Roman" w:hAnsi="Times New Roman" w:cs="Times New Roman"/>
            <w:color w:val="auto"/>
            <w:sz w:val="24"/>
            <w:szCs w:val="24"/>
            <w:u w:val="none"/>
          </w:rPr>
          <w:t>пунктами 18</w:t>
        </w:r>
      </w:hyperlink>
      <w:r>
        <w:rPr>
          <w:rFonts w:ascii="Times New Roman" w:hAnsi="Times New Roman" w:cs="Times New Roman"/>
          <w:sz w:val="24"/>
          <w:szCs w:val="24"/>
        </w:rPr>
        <w:t xml:space="preserve"> или </w:t>
      </w:r>
      <w:hyperlink r:id="rId56" w:anchor="P303" w:history="1">
        <w:r>
          <w:rPr>
            <w:rStyle w:val="a3"/>
            <w:rFonts w:ascii="Times New Roman" w:hAnsi="Times New Roman" w:cs="Times New Roman"/>
            <w:color w:val="auto"/>
            <w:sz w:val="24"/>
            <w:szCs w:val="24"/>
            <w:u w:val="none"/>
          </w:rPr>
          <w:t>19</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представленных документах;</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r:id="rId58" w:anchor="P321" w:history="1">
        <w:r>
          <w:rPr>
            <w:rStyle w:val="a3"/>
            <w:rFonts w:ascii="Times New Roman" w:hAnsi="Times New Roman" w:cs="Times New Roman"/>
            <w:color w:val="auto"/>
            <w:sz w:val="24"/>
            <w:szCs w:val="24"/>
            <w:u w:val="none"/>
          </w:rPr>
          <w:t>пунктом 22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59"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w:t>
      </w:r>
      <w:r>
        <w:rPr>
          <w:rFonts w:ascii="Times New Roman" w:hAnsi="Times New Roman" w:cs="Times New Roman"/>
          <w:sz w:val="24"/>
          <w:szCs w:val="24"/>
        </w:rPr>
        <w:lastRenderedPageBreak/>
        <w:t>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60" w:anchor="P353" w:history="1">
        <w:r>
          <w:rPr>
            <w:rStyle w:val="a3"/>
            <w:rFonts w:ascii="Times New Roman" w:hAnsi="Times New Roman" w:cs="Times New Roman"/>
            <w:color w:val="auto"/>
            <w:sz w:val="24"/>
            <w:szCs w:val="24"/>
            <w:u w:val="none"/>
          </w:rPr>
          <w:t>пунктом 31</w:t>
        </w:r>
      </w:hyperlink>
      <w:r>
        <w:rPr>
          <w:rFonts w:ascii="Times New Roman" w:hAnsi="Times New Roman" w:cs="Times New Roman"/>
          <w:sz w:val="24"/>
          <w:szCs w:val="24"/>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E1D33" w:rsidRDefault="00BE1D33" w:rsidP="00BE1D33">
      <w:pPr>
        <w:pStyle w:val="ConsPlusNormal"/>
        <w:spacing w:before="220"/>
        <w:ind w:firstLine="540"/>
        <w:jc w:val="both"/>
        <w:rPr>
          <w:rFonts w:ascii="Times New Roman" w:hAnsi="Times New Roman" w:cs="Times New Roman"/>
          <w:sz w:val="24"/>
          <w:szCs w:val="24"/>
        </w:rPr>
      </w:pPr>
      <w:bookmarkStart w:id="35" w:name="P353"/>
      <w:bookmarkEnd w:id="35"/>
      <w:r>
        <w:rPr>
          <w:rFonts w:ascii="Times New Roman" w:hAnsi="Times New Roman" w:cs="Times New Roman"/>
          <w:sz w:val="24"/>
          <w:szCs w:val="24"/>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предусмотренные </w:t>
      </w:r>
      <w:hyperlink r:id="rId61" w:anchor="P297" w:history="1">
        <w:r>
          <w:rPr>
            <w:rStyle w:val="a3"/>
            <w:rFonts w:ascii="Times New Roman" w:hAnsi="Times New Roman" w:cs="Times New Roman"/>
            <w:color w:val="auto"/>
            <w:sz w:val="24"/>
            <w:szCs w:val="24"/>
            <w:u w:val="none"/>
          </w:rPr>
          <w:t>подпунктами "б"</w:t>
        </w:r>
      </w:hyperlink>
      <w:r>
        <w:rPr>
          <w:rFonts w:ascii="Times New Roman" w:hAnsi="Times New Roman" w:cs="Times New Roman"/>
          <w:sz w:val="24"/>
          <w:szCs w:val="24"/>
        </w:rPr>
        <w:t xml:space="preserve"> - </w:t>
      </w:r>
      <w:hyperlink r:id="rId62" w:anchor="P300" w:history="1">
        <w:r>
          <w:rPr>
            <w:rStyle w:val="a3"/>
            <w:rFonts w:ascii="Times New Roman" w:hAnsi="Times New Roman" w:cs="Times New Roman"/>
            <w:color w:val="auto"/>
            <w:sz w:val="24"/>
            <w:szCs w:val="24"/>
            <w:u w:val="none"/>
          </w:rPr>
          <w:t>"д" пункта 18</w:t>
        </w:r>
      </w:hyperlink>
      <w:r>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r:id="rId63" w:anchor="P2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 </w:t>
      </w:r>
      <w:hyperlink r:id="rId64" w:anchor="P233" w:history="1">
        <w:r>
          <w:rPr>
            <w:rStyle w:val="a3"/>
            <w:rFonts w:ascii="Times New Roman" w:hAnsi="Times New Roman" w:cs="Times New Roman"/>
            <w:color w:val="auto"/>
            <w:sz w:val="24"/>
            <w:szCs w:val="24"/>
            <w:u w:val="none"/>
          </w:rPr>
          <w:t>"д"</w:t>
        </w:r>
      </w:hyperlink>
      <w:r>
        <w:rPr>
          <w:rFonts w:ascii="Times New Roman" w:hAnsi="Times New Roman" w:cs="Times New Roman"/>
          <w:sz w:val="24"/>
          <w:szCs w:val="24"/>
        </w:rPr>
        <w:t xml:space="preserve">, </w:t>
      </w:r>
      <w:hyperlink r:id="rId65" w:anchor="P237" w:history="1">
        <w:r>
          <w:rPr>
            <w:rStyle w:val="a3"/>
            <w:rFonts w:ascii="Times New Roman" w:hAnsi="Times New Roman" w:cs="Times New Roman"/>
            <w:color w:val="auto"/>
            <w:sz w:val="24"/>
            <w:szCs w:val="24"/>
            <w:u w:val="none"/>
          </w:rPr>
          <w:t>"ж"</w:t>
        </w:r>
      </w:hyperlink>
      <w:r>
        <w:rPr>
          <w:rFonts w:ascii="Times New Roman" w:hAnsi="Times New Roman" w:cs="Times New Roman"/>
          <w:sz w:val="24"/>
          <w:szCs w:val="24"/>
        </w:rPr>
        <w:t xml:space="preserve"> и </w:t>
      </w:r>
      <w:hyperlink r:id="rId66" w:anchor="P239" w:history="1">
        <w:r>
          <w:rPr>
            <w:rStyle w:val="a3"/>
            <w:rFonts w:ascii="Times New Roman" w:hAnsi="Times New Roman" w:cs="Times New Roman"/>
            <w:color w:val="auto"/>
            <w:sz w:val="24"/>
            <w:szCs w:val="24"/>
            <w:u w:val="none"/>
          </w:rPr>
          <w:t>"з" пункта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предусмотренные </w:t>
      </w:r>
      <w:hyperlink r:id="rId67" w:anchor="P306" w:history="1">
        <w:r>
          <w:rPr>
            <w:rStyle w:val="a3"/>
            <w:rFonts w:ascii="Times New Roman" w:hAnsi="Times New Roman" w:cs="Times New Roman"/>
            <w:color w:val="auto"/>
            <w:sz w:val="24"/>
            <w:szCs w:val="24"/>
            <w:u w:val="none"/>
          </w:rPr>
          <w:t>подпунктами "б"</w:t>
        </w:r>
      </w:hyperlink>
      <w:r>
        <w:rPr>
          <w:rFonts w:ascii="Times New Roman" w:hAnsi="Times New Roman" w:cs="Times New Roman"/>
          <w:sz w:val="24"/>
          <w:szCs w:val="24"/>
        </w:rPr>
        <w:t xml:space="preserve"> - </w:t>
      </w:r>
      <w:hyperlink r:id="rId68" w:anchor="P313" w:history="1">
        <w:r>
          <w:rPr>
            <w:rStyle w:val="a3"/>
            <w:rFonts w:ascii="Times New Roman" w:hAnsi="Times New Roman" w:cs="Times New Roman"/>
            <w:color w:val="auto"/>
            <w:sz w:val="24"/>
            <w:szCs w:val="24"/>
            <w:u w:val="none"/>
          </w:rPr>
          <w:t>"и" пункта 19</w:t>
        </w:r>
      </w:hyperlink>
      <w:r>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r:id="rId69" w:anchor="P235" w:history="1">
        <w:r>
          <w:rPr>
            <w:rStyle w:val="a3"/>
            <w:rFonts w:ascii="Times New Roman" w:hAnsi="Times New Roman" w:cs="Times New Roman"/>
            <w:color w:val="auto"/>
            <w:sz w:val="24"/>
            <w:szCs w:val="24"/>
            <w:u w:val="none"/>
          </w:rPr>
          <w:t>подпунктами "е"</w:t>
        </w:r>
      </w:hyperlink>
      <w:r>
        <w:rPr>
          <w:rFonts w:ascii="Times New Roman" w:hAnsi="Times New Roman" w:cs="Times New Roman"/>
          <w:sz w:val="24"/>
          <w:szCs w:val="24"/>
        </w:rPr>
        <w:t xml:space="preserve"> и </w:t>
      </w:r>
      <w:hyperlink r:id="rId70"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bookmarkStart w:id="36" w:name="P359"/>
      <w:bookmarkEnd w:id="36"/>
      <w:r>
        <w:rPr>
          <w:rFonts w:ascii="Times New Roman" w:hAnsi="Times New Roman" w:cs="Times New Roman"/>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33. Орган местного самоуправления организует работу по проверке сведений, содержащихся в документах, указанных в </w:t>
      </w:r>
      <w:hyperlink r:id="rId71" w:anchor="P353" w:history="1">
        <w:r>
          <w:rPr>
            <w:rStyle w:val="a3"/>
            <w:rFonts w:ascii="Times New Roman" w:hAnsi="Times New Roman" w:cs="Times New Roman"/>
            <w:color w:val="auto"/>
            <w:sz w:val="24"/>
            <w:szCs w:val="24"/>
            <w:u w:val="none"/>
          </w:rPr>
          <w:t>пункте 31</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hyperlink r:id="rId72" w:anchor="P353" w:history="1">
        <w:r>
          <w:rPr>
            <w:rStyle w:val="a3"/>
            <w:rFonts w:ascii="Times New Roman" w:hAnsi="Times New Roman" w:cs="Times New Roman"/>
            <w:color w:val="auto"/>
            <w:sz w:val="24"/>
            <w:szCs w:val="24"/>
            <w:u w:val="none"/>
          </w:rPr>
          <w:t>пунктом 31</w:t>
        </w:r>
      </w:hyperlink>
      <w:r>
        <w:rPr>
          <w:rFonts w:ascii="Times New Roman" w:hAnsi="Times New Roman" w:cs="Times New Roman"/>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73" w:anchor="P373" w:history="1">
        <w:r>
          <w:rPr>
            <w:rStyle w:val="a3"/>
            <w:rFonts w:ascii="Times New Roman" w:hAnsi="Times New Roman" w:cs="Times New Roman"/>
            <w:color w:val="auto"/>
            <w:sz w:val="24"/>
            <w:szCs w:val="24"/>
            <w:u w:val="none"/>
          </w:rPr>
          <w:t>пункта 38</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bookmarkStart w:id="37" w:name="P362"/>
      <w:bookmarkEnd w:id="37"/>
      <w:r>
        <w:rPr>
          <w:rFonts w:ascii="Times New Roman" w:hAnsi="Times New Roman" w:cs="Times New Roman"/>
          <w:sz w:val="24"/>
          <w:szCs w:val="24"/>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74" w:anchor="P362" w:history="1">
        <w:r>
          <w:rPr>
            <w:rStyle w:val="a3"/>
            <w:rFonts w:ascii="Times New Roman" w:hAnsi="Times New Roman" w:cs="Times New Roman"/>
            <w:color w:val="auto"/>
            <w:sz w:val="24"/>
            <w:szCs w:val="24"/>
            <w:u w:val="none"/>
          </w:rPr>
          <w:t>пунктом 34</w:t>
        </w:r>
      </w:hyperlink>
      <w:r>
        <w:rPr>
          <w:rFonts w:ascii="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банковского счета заключается на срок, оставшийся до истечения срока </w:t>
      </w:r>
      <w:r>
        <w:rPr>
          <w:rFonts w:ascii="Times New Roman" w:hAnsi="Times New Roman" w:cs="Times New Roman"/>
          <w:sz w:val="24"/>
          <w:szCs w:val="24"/>
        </w:rPr>
        <w:lastRenderedPageBreak/>
        <w:t>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bookmarkStart w:id="38" w:name="P373"/>
      <w:bookmarkEnd w:id="38"/>
      <w:r>
        <w:rPr>
          <w:rFonts w:ascii="Times New Roman" w:hAnsi="Times New Roman" w:cs="Times New Roman"/>
          <w:sz w:val="24"/>
          <w:szCs w:val="24"/>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r:id="rId75" w:anchor="P243" w:history="1">
        <w:r>
          <w:rPr>
            <w:rStyle w:val="a3"/>
            <w:rFonts w:ascii="Times New Roman" w:hAnsi="Times New Roman" w:cs="Times New Roman"/>
            <w:color w:val="auto"/>
            <w:sz w:val="24"/>
            <w:szCs w:val="24"/>
            <w:u w:val="none"/>
          </w:rPr>
          <w:t>пункте 2(1)</w:t>
        </w:r>
      </w:hyperlink>
      <w:r>
        <w:rPr>
          <w:rFonts w:ascii="Times New Roman" w:hAnsi="Times New Roman" w:cs="Times New Roman"/>
          <w:sz w:val="24"/>
          <w:szCs w:val="24"/>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6" w:history="1">
        <w:r>
          <w:rPr>
            <w:rStyle w:val="a3"/>
            <w:rFonts w:ascii="Times New Roman" w:hAnsi="Times New Roman" w:cs="Times New Roman"/>
            <w:color w:val="auto"/>
            <w:sz w:val="24"/>
            <w:szCs w:val="24"/>
            <w:u w:val="none"/>
          </w:rPr>
          <w:t>статьями 15</w:t>
        </w:r>
      </w:hyperlink>
      <w:r>
        <w:rPr>
          <w:rFonts w:ascii="Times New Roman" w:hAnsi="Times New Roman" w:cs="Times New Roman"/>
          <w:sz w:val="24"/>
          <w:szCs w:val="24"/>
        </w:rPr>
        <w:t xml:space="preserve"> и </w:t>
      </w:r>
      <w:hyperlink r:id="rId77" w:history="1">
        <w:r>
          <w:rPr>
            <w:rStyle w:val="a3"/>
            <w:rFonts w:ascii="Times New Roman" w:hAnsi="Times New Roman" w:cs="Times New Roman"/>
            <w:color w:val="auto"/>
            <w:sz w:val="24"/>
            <w:szCs w:val="24"/>
            <w:u w:val="none"/>
          </w:rPr>
          <w:t>16</w:t>
        </w:r>
      </w:hyperlink>
      <w:r>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в соответствии с </w:t>
      </w:r>
      <w:hyperlink r:id="rId78" w:anchor="P2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 </w:t>
      </w:r>
      <w:hyperlink r:id="rId79" w:anchor="P233" w:history="1">
        <w:r>
          <w:rPr>
            <w:rStyle w:val="a3"/>
            <w:rFonts w:ascii="Times New Roman" w:hAnsi="Times New Roman" w:cs="Times New Roman"/>
            <w:color w:val="auto"/>
            <w:sz w:val="24"/>
            <w:szCs w:val="24"/>
            <w:u w:val="none"/>
          </w:rPr>
          <w:t>"д"</w:t>
        </w:r>
      </w:hyperlink>
      <w:r>
        <w:rPr>
          <w:rFonts w:ascii="Times New Roman" w:hAnsi="Times New Roman" w:cs="Times New Roman"/>
          <w:sz w:val="24"/>
          <w:szCs w:val="24"/>
        </w:rPr>
        <w:t xml:space="preserve">, </w:t>
      </w:r>
      <w:hyperlink r:id="rId80" w:anchor="P237" w:history="1">
        <w:r>
          <w:rPr>
            <w:rStyle w:val="a3"/>
            <w:rFonts w:ascii="Times New Roman" w:hAnsi="Times New Roman" w:cs="Times New Roman"/>
            <w:color w:val="auto"/>
            <w:sz w:val="24"/>
            <w:szCs w:val="24"/>
            <w:u w:val="none"/>
          </w:rPr>
          <w:t>"ж"</w:t>
        </w:r>
      </w:hyperlink>
      <w:r>
        <w:rPr>
          <w:rFonts w:ascii="Times New Roman" w:hAnsi="Times New Roman" w:cs="Times New Roman"/>
          <w:sz w:val="24"/>
          <w:szCs w:val="24"/>
        </w:rPr>
        <w:t xml:space="preserve"> и </w:t>
      </w:r>
      <w:hyperlink r:id="rId81" w:anchor="P239" w:history="1">
        <w:r>
          <w:rPr>
            <w:rStyle w:val="a3"/>
            <w:rFonts w:ascii="Times New Roman" w:hAnsi="Times New Roman" w:cs="Times New Roman"/>
            <w:color w:val="auto"/>
            <w:sz w:val="24"/>
            <w:szCs w:val="24"/>
            <w:u w:val="none"/>
          </w:rPr>
          <w:t>"з" пункта 2</w:t>
        </w:r>
      </w:hyperlink>
      <w:r>
        <w:rPr>
          <w:rFonts w:ascii="Times New Roman" w:hAnsi="Times New Roman" w:cs="Times New Roman"/>
          <w:sz w:val="24"/>
          <w:szCs w:val="24"/>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в соответствии с </w:t>
      </w:r>
      <w:hyperlink r:id="rId82" w:anchor="P235" w:history="1">
        <w:r>
          <w:rPr>
            <w:rStyle w:val="a3"/>
            <w:rFonts w:ascii="Times New Roman" w:hAnsi="Times New Roman" w:cs="Times New Roman"/>
            <w:color w:val="auto"/>
            <w:sz w:val="24"/>
            <w:szCs w:val="24"/>
            <w:u w:val="none"/>
          </w:rPr>
          <w:t>подпунктом "е" пункта 2</w:t>
        </w:r>
      </w:hyperlink>
      <w:r>
        <w:rPr>
          <w:rFonts w:ascii="Times New Roman" w:hAnsi="Times New Roman" w:cs="Times New Roman"/>
          <w:sz w:val="24"/>
          <w:szCs w:val="24"/>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в соответствии с </w:t>
      </w:r>
      <w:hyperlink r:id="rId83" w:anchor="P237" w:history="1">
        <w:r>
          <w:rPr>
            <w:rStyle w:val="a3"/>
            <w:rFonts w:ascii="Times New Roman" w:hAnsi="Times New Roman" w:cs="Times New Roman"/>
            <w:color w:val="auto"/>
            <w:sz w:val="24"/>
            <w:szCs w:val="24"/>
            <w:u w:val="none"/>
          </w:rPr>
          <w:t>подпунктами "ж"</w:t>
        </w:r>
      </w:hyperlink>
      <w:r>
        <w:rPr>
          <w:rFonts w:ascii="Times New Roman" w:hAnsi="Times New Roman" w:cs="Times New Roman"/>
          <w:sz w:val="24"/>
          <w:szCs w:val="24"/>
        </w:rPr>
        <w:t xml:space="preserve"> - </w:t>
      </w:r>
      <w:hyperlink r:id="rId84"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w:t>
      </w:r>
      <w:r>
        <w:rPr>
          <w:rFonts w:ascii="Times New Roman" w:hAnsi="Times New Roman" w:cs="Times New Roman"/>
          <w:sz w:val="24"/>
          <w:szCs w:val="24"/>
        </w:rPr>
        <w:lastRenderedPageBreak/>
        <w:t>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E1D33" w:rsidRDefault="00BE1D33" w:rsidP="00BE1D33">
      <w:pPr>
        <w:pStyle w:val="ConsPlusNormal"/>
        <w:spacing w:before="220"/>
        <w:ind w:firstLine="540"/>
        <w:jc w:val="both"/>
        <w:rPr>
          <w:rFonts w:ascii="Times New Roman" w:hAnsi="Times New Roman" w:cs="Times New Roman"/>
          <w:sz w:val="24"/>
          <w:szCs w:val="24"/>
        </w:rPr>
      </w:pPr>
      <w:bookmarkStart w:id="39" w:name="P385"/>
      <w:bookmarkEnd w:id="39"/>
      <w:r>
        <w:rPr>
          <w:rFonts w:ascii="Times New Roman" w:hAnsi="Times New Roman" w:cs="Times New Roman"/>
          <w:sz w:val="24"/>
          <w:szCs w:val="24"/>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E1D33" w:rsidRDefault="00BE1D33" w:rsidP="00BE1D33">
      <w:pPr>
        <w:pStyle w:val="ConsPlusNormal"/>
        <w:spacing w:before="220"/>
        <w:ind w:firstLine="540"/>
        <w:jc w:val="both"/>
        <w:rPr>
          <w:rFonts w:ascii="Times New Roman" w:hAnsi="Times New Roman" w:cs="Times New Roman"/>
          <w:sz w:val="24"/>
          <w:szCs w:val="24"/>
        </w:rPr>
      </w:pPr>
      <w:bookmarkStart w:id="40" w:name="P393"/>
      <w:bookmarkEnd w:id="40"/>
      <w:r>
        <w:rPr>
          <w:rFonts w:ascii="Times New Roman" w:hAnsi="Times New Roman" w:cs="Times New Roman"/>
          <w:sz w:val="24"/>
          <w:szCs w:val="24"/>
        </w:rPr>
        <w:t xml:space="preserve">41. В случае использования социальной выплаты на цели, предусмотренные </w:t>
      </w:r>
      <w:hyperlink r:id="rId86" w:anchor="P231" w:history="1">
        <w:r>
          <w:rPr>
            <w:rStyle w:val="a3"/>
            <w:rFonts w:ascii="Times New Roman" w:hAnsi="Times New Roman" w:cs="Times New Roman"/>
            <w:color w:val="auto"/>
            <w:sz w:val="24"/>
            <w:szCs w:val="24"/>
            <w:u w:val="none"/>
          </w:rPr>
          <w:t>подпунктами "г"</w:t>
        </w:r>
      </w:hyperlink>
      <w:r>
        <w:rPr>
          <w:rFonts w:ascii="Times New Roman" w:hAnsi="Times New Roman" w:cs="Times New Roman"/>
          <w:sz w:val="24"/>
          <w:szCs w:val="24"/>
        </w:rPr>
        <w:t xml:space="preserve"> и </w:t>
      </w:r>
      <w:hyperlink r:id="rId87" w:anchor="P239" w:history="1">
        <w:r>
          <w:rPr>
            <w:rStyle w:val="a3"/>
            <w:rFonts w:ascii="Times New Roman" w:hAnsi="Times New Roman" w:cs="Times New Roman"/>
            <w:color w:val="auto"/>
            <w:sz w:val="24"/>
            <w:szCs w:val="24"/>
            <w:u w:val="none"/>
          </w:rPr>
          <w:t>"з" пункта 2</w:t>
        </w:r>
      </w:hyperlink>
      <w:r>
        <w:rPr>
          <w:rFonts w:ascii="Times New Roman" w:hAnsi="Times New Roman" w:cs="Times New Roman"/>
          <w:sz w:val="24"/>
          <w:szCs w:val="24"/>
        </w:rPr>
        <w:t xml:space="preserve"> настоящих Правил, распорядитель счета представляет в банк: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договор банковского счета;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договор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в случае приобретения жилого помещения по договору купли-продажи - договор купли-продажи жилого помещения;</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в случае строительства жилого дома - договор строительного подряда;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bookmarkStart w:id="41" w:name="P403"/>
      <w:bookmarkEnd w:id="41"/>
      <w:r>
        <w:rPr>
          <w:rFonts w:ascii="Times New Roman" w:hAnsi="Times New Roman" w:cs="Times New Roman"/>
          <w:sz w:val="24"/>
          <w:szCs w:val="24"/>
        </w:rPr>
        <w:t xml:space="preserve">42. В случае использования социальной выплаты на цели, предусмотренные </w:t>
      </w:r>
      <w:hyperlink r:id="rId88" w:anchor="P235" w:history="1">
        <w:r>
          <w:rPr>
            <w:rStyle w:val="a3"/>
            <w:rFonts w:ascii="Times New Roman" w:hAnsi="Times New Roman" w:cs="Times New Roman"/>
            <w:color w:val="auto"/>
            <w:sz w:val="24"/>
            <w:szCs w:val="24"/>
            <w:u w:val="none"/>
          </w:rPr>
          <w:t>подпунктами "е"</w:t>
        </w:r>
      </w:hyperlink>
      <w:r>
        <w:rPr>
          <w:rFonts w:ascii="Times New Roman" w:hAnsi="Times New Roman" w:cs="Times New Roman"/>
          <w:sz w:val="24"/>
          <w:szCs w:val="24"/>
        </w:rPr>
        <w:t xml:space="preserve"> и </w:t>
      </w:r>
      <w:hyperlink r:id="rId89"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договор банковского счета;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копия договора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90" w:anchor="P235" w:history="1">
        <w:r>
          <w:rPr>
            <w:rStyle w:val="a3"/>
            <w:rFonts w:ascii="Times New Roman" w:hAnsi="Times New Roman" w:cs="Times New Roman"/>
            <w:color w:val="auto"/>
            <w:sz w:val="24"/>
            <w:szCs w:val="24"/>
            <w:u w:val="none"/>
          </w:rPr>
          <w:t>подпунктом "е" пункта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1" w:history="1">
        <w:r>
          <w:rPr>
            <w:rStyle w:val="a3"/>
            <w:rFonts w:ascii="Times New Roman" w:hAnsi="Times New Roman" w:cs="Times New Roman"/>
            <w:color w:val="auto"/>
            <w:sz w:val="24"/>
            <w:szCs w:val="24"/>
            <w:u w:val="none"/>
          </w:rPr>
          <w:t>пунктом 5 части 4 статьи 4</w:t>
        </w:r>
      </w:hyperlink>
      <w:r>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92" w:anchor="P241" w:history="1">
        <w:r>
          <w:rPr>
            <w:rStyle w:val="a3"/>
            <w:rFonts w:ascii="Times New Roman" w:hAnsi="Times New Roman" w:cs="Times New Roman"/>
            <w:color w:val="auto"/>
            <w:sz w:val="24"/>
            <w:szCs w:val="24"/>
            <w:u w:val="none"/>
          </w:rPr>
          <w:t>подпунктом "и" пункта 2</w:t>
        </w:r>
      </w:hyperlink>
      <w:r>
        <w:rPr>
          <w:rFonts w:ascii="Times New Roman" w:hAnsi="Times New Roman" w:cs="Times New Roman"/>
          <w:sz w:val="24"/>
          <w:szCs w:val="24"/>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93" w:anchor="P241" w:history="1">
        <w:r>
          <w:rPr>
            <w:rStyle w:val="a3"/>
            <w:rFonts w:ascii="Times New Roman" w:hAnsi="Times New Roman" w:cs="Times New Roman"/>
            <w:color w:val="auto"/>
            <w:sz w:val="24"/>
            <w:szCs w:val="24"/>
            <w:u w:val="none"/>
          </w:rPr>
          <w:t>подпунктом "и" пункта 2</w:t>
        </w:r>
      </w:hyperlink>
      <w:r>
        <w:rPr>
          <w:rFonts w:ascii="Times New Roman" w:hAnsi="Times New Roman" w:cs="Times New Roman"/>
          <w:sz w:val="24"/>
          <w:szCs w:val="24"/>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r:id="rId94" w:anchor="P231" w:history="1">
        <w:r>
          <w:rPr>
            <w:rStyle w:val="a3"/>
            <w:rFonts w:ascii="Times New Roman" w:hAnsi="Times New Roman" w:cs="Times New Roman"/>
            <w:color w:val="auto"/>
            <w:sz w:val="24"/>
            <w:szCs w:val="24"/>
            <w:u w:val="none"/>
          </w:rPr>
          <w:t>подпунктами "г"</w:t>
        </w:r>
      </w:hyperlink>
      <w:r>
        <w:rPr>
          <w:rFonts w:ascii="Times New Roman" w:hAnsi="Times New Roman" w:cs="Times New Roman"/>
          <w:sz w:val="24"/>
          <w:szCs w:val="24"/>
        </w:rPr>
        <w:t xml:space="preserve"> и </w:t>
      </w:r>
      <w:hyperlink r:id="rId95" w:anchor="P235" w:history="1">
        <w:r>
          <w:rPr>
            <w:rStyle w:val="a3"/>
            <w:rFonts w:ascii="Times New Roman" w:hAnsi="Times New Roman" w:cs="Times New Roman"/>
            <w:color w:val="auto"/>
            <w:sz w:val="24"/>
            <w:szCs w:val="24"/>
            <w:u w:val="none"/>
          </w:rPr>
          <w:t>"е" пункта 2</w:t>
        </w:r>
      </w:hyperlink>
      <w:r>
        <w:rPr>
          <w:rFonts w:ascii="Times New Roman" w:hAnsi="Times New Roman" w:cs="Times New Roman"/>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w:t>
      </w:r>
      <w:r>
        <w:rPr>
          <w:rFonts w:ascii="Times New Roman" w:hAnsi="Times New Roman" w:cs="Times New Roman"/>
          <w:sz w:val="24"/>
          <w:szCs w:val="24"/>
        </w:rPr>
        <w:lastRenderedPageBreak/>
        <w:t>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средств социальной выплаты на цель, предусмотренную </w:t>
      </w:r>
      <w:hyperlink r:id="rId96" w:anchor="P237" w:history="1">
        <w:r>
          <w:rPr>
            <w:rStyle w:val="a3"/>
            <w:rFonts w:ascii="Times New Roman" w:hAnsi="Times New Roman" w:cs="Times New Roman"/>
            <w:color w:val="auto"/>
            <w:sz w:val="24"/>
            <w:szCs w:val="24"/>
            <w:u w:val="none"/>
          </w:rPr>
          <w:t>подпунктом "ж" пункта 2</w:t>
        </w:r>
      </w:hyperlink>
      <w:r>
        <w:rPr>
          <w:rFonts w:ascii="Times New Roman" w:hAnsi="Times New Roman" w:cs="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r:id="rId97" w:anchor="P239" w:history="1">
        <w:r>
          <w:rPr>
            <w:rStyle w:val="a3"/>
            <w:rFonts w:ascii="Times New Roman" w:hAnsi="Times New Roman" w:cs="Times New Roman"/>
            <w:color w:val="auto"/>
            <w:sz w:val="24"/>
            <w:szCs w:val="24"/>
            <w:u w:val="none"/>
          </w:rPr>
          <w:t>подпунктами "з"</w:t>
        </w:r>
      </w:hyperlink>
      <w:r>
        <w:rPr>
          <w:rFonts w:ascii="Times New Roman" w:hAnsi="Times New Roman" w:cs="Times New Roman"/>
          <w:sz w:val="24"/>
          <w:szCs w:val="24"/>
        </w:rPr>
        <w:t xml:space="preserve"> и </w:t>
      </w:r>
      <w:hyperlink r:id="rId98" w:anchor="P241" w:history="1">
        <w:r>
          <w:rPr>
            <w:rStyle w:val="a3"/>
            <w:rFonts w:ascii="Times New Roman" w:hAnsi="Times New Roman" w:cs="Times New Roman"/>
            <w:color w:val="auto"/>
            <w:sz w:val="24"/>
            <w:szCs w:val="24"/>
            <w:u w:val="none"/>
          </w:rPr>
          <w:t>"и" пункта 2</w:t>
        </w:r>
      </w:hyperlink>
      <w:r>
        <w:rPr>
          <w:rFonts w:ascii="Times New Roman" w:hAnsi="Times New Roman" w:cs="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E1D33" w:rsidRDefault="00BE1D33" w:rsidP="00BE1D33">
      <w:pPr>
        <w:pStyle w:val="ConsPlusNormal"/>
        <w:spacing w:before="220"/>
        <w:ind w:firstLine="540"/>
        <w:jc w:val="both"/>
        <w:rPr>
          <w:rFonts w:ascii="Times New Roman" w:hAnsi="Times New Roman" w:cs="Times New Roman"/>
          <w:sz w:val="24"/>
          <w:szCs w:val="24"/>
        </w:rPr>
      </w:pPr>
      <w:bookmarkStart w:id="42" w:name="P419"/>
      <w:bookmarkEnd w:id="42"/>
      <w:r>
        <w:rPr>
          <w:rFonts w:ascii="Times New Roman" w:hAnsi="Times New Roman" w:cs="Times New Roman"/>
          <w:sz w:val="24"/>
          <w:szCs w:val="24"/>
        </w:rPr>
        <w:t xml:space="preserve">44. В случае направления социальной выплаты на цель, предусмотренную </w:t>
      </w:r>
      <w:hyperlink r:id="rId99" w:anchor="P230" w:history="1">
        <w:r>
          <w:rPr>
            <w:rStyle w:val="a3"/>
            <w:rFonts w:ascii="Times New Roman" w:hAnsi="Times New Roman" w:cs="Times New Roman"/>
            <w:color w:val="auto"/>
            <w:sz w:val="24"/>
            <w:szCs w:val="24"/>
            <w:u w:val="none"/>
          </w:rPr>
          <w:t>подпунктом "в" пункта 2</w:t>
        </w:r>
      </w:hyperlink>
      <w:r>
        <w:rPr>
          <w:rFonts w:ascii="Times New Roman" w:hAnsi="Times New Roman" w:cs="Times New Roman"/>
          <w:sz w:val="24"/>
          <w:szCs w:val="24"/>
        </w:rPr>
        <w:t xml:space="preserve"> настоящих Правил, распорядитель счета представляет в банк: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копию устава кооператива;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выписку из реестра членов кооператива, подтверждающую его членство в кооперативе;</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копию решения о передаче жилого помещения в пользование члена кооператива.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45. В случае направления социальной выплаты на цель, предусмотренную </w:t>
      </w:r>
      <w:hyperlink r:id="rId100" w:anchor="P229" w:history="1">
        <w:r>
          <w:rPr>
            <w:rStyle w:val="a3"/>
            <w:rFonts w:ascii="Times New Roman" w:hAnsi="Times New Roman" w:cs="Times New Roman"/>
            <w:color w:val="auto"/>
            <w:sz w:val="24"/>
            <w:szCs w:val="24"/>
            <w:u w:val="none"/>
          </w:rPr>
          <w:t>подпунктом "б" пункта 2</w:t>
        </w:r>
      </w:hyperlink>
      <w:r>
        <w:rPr>
          <w:rFonts w:ascii="Times New Roman" w:hAnsi="Times New Roman" w:cs="Times New Roman"/>
          <w:sz w:val="24"/>
          <w:szCs w:val="24"/>
        </w:rPr>
        <w:t xml:space="preserve"> настоящих Правил, распорядитель счета представляет в банк:</w:t>
      </w:r>
    </w:p>
    <w:p w:rsidR="00BE1D33" w:rsidRDefault="00BE1D33" w:rsidP="00BE1D33">
      <w:pPr>
        <w:pStyle w:val="ConsPlusNormal"/>
        <w:spacing w:before="220"/>
        <w:ind w:firstLine="540"/>
        <w:jc w:val="both"/>
        <w:rPr>
          <w:rFonts w:ascii="Times New Roman" w:hAnsi="Times New Roman" w:cs="Times New Roman"/>
          <w:sz w:val="24"/>
          <w:szCs w:val="24"/>
        </w:rPr>
      </w:pPr>
      <w:bookmarkStart w:id="43" w:name="P427"/>
      <w:bookmarkEnd w:id="43"/>
      <w:r>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E1D33" w:rsidRDefault="00BE1D33" w:rsidP="00BE1D33">
      <w:pPr>
        <w:pStyle w:val="ConsPlusNormal"/>
        <w:spacing w:before="220"/>
        <w:ind w:firstLine="540"/>
        <w:jc w:val="both"/>
        <w:rPr>
          <w:rFonts w:ascii="Times New Roman" w:hAnsi="Times New Roman" w:cs="Times New Roman"/>
          <w:sz w:val="24"/>
          <w:szCs w:val="24"/>
        </w:rPr>
      </w:pPr>
      <w:bookmarkStart w:id="44" w:name="P428"/>
      <w:bookmarkEnd w:id="44"/>
      <w:r>
        <w:rPr>
          <w:rFonts w:ascii="Times New Roman" w:hAnsi="Times New Roman" w:cs="Times New Roman"/>
          <w:sz w:val="24"/>
          <w:szCs w:val="24"/>
        </w:rPr>
        <w:t xml:space="preserve">б) уведомление о соответствии указанных в уведомлении о планируемом строительстве параметров жилого дома установленным параметрам и допустимости </w:t>
      </w:r>
      <w:r>
        <w:rPr>
          <w:rFonts w:ascii="Times New Roman" w:hAnsi="Times New Roman" w:cs="Times New Roman"/>
          <w:sz w:val="24"/>
          <w:szCs w:val="24"/>
        </w:rPr>
        <w:lastRenderedPageBreak/>
        <w:t>размещения жилого дома на земельном участке либо разрешение на строительство, выданное одному из членов молодой семьи;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E1D33" w:rsidRDefault="00BE1D33" w:rsidP="00BE1D33">
      <w:pPr>
        <w:pStyle w:val="ConsPlusNormal"/>
        <w:spacing w:before="220"/>
        <w:ind w:firstLine="540"/>
        <w:jc w:val="both"/>
        <w:rPr>
          <w:rFonts w:ascii="Times New Roman" w:hAnsi="Times New Roman" w:cs="Times New Roman"/>
          <w:sz w:val="24"/>
          <w:szCs w:val="24"/>
        </w:rPr>
      </w:pPr>
      <w:bookmarkStart w:id="45" w:name="P431"/>
      <w:bookmarkEnd w:id="45"/>
      <w:r>
        <w:rPr>
          <w:rFonts w:ascii="Times New Roman" w:hAnsi="Times New Roman" w:cs="Times New Roman"/>
          <w:sz w:val="24"/>
          <w:szCs w:val="24"/>
        </w:rPr>
        <w:t xml:space="preserve">45(1). В случае направления социальной выплаты на цель, предусмотренную </w:t>
      </w:r>
      <w:hyperlink r:id="rId101" w:anchor="P237" w:history="1">
        <w:r>
          <w:rPr>
            <w:rStyle w:val="a3"/>
            <w:rFonts w:ascii="Times New Roman" w:hAnsi="Times New Roman" w:cs="Times New Roman"/>
            <w:color w:val="auto"/>
            <w:sz w:val="24"/>
            <w:szCs w:val="24"/>
            <w:u w:val="none"/>
          </w:rPr>
          <w:t>подпунктом "ж" пункта 2</w:t>
        </w:r>
      </w:hyperlink>
      <w:r>
        <w:rPr>
          <w:rFonts w:ascii="Times New Roman" w:hAnsi="Times New Roman" w:cs="Times New Roman"/>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E1D33" w:rsidRDefault="00BE1D33" w:rsidP="00BE1D33">
      <w:pPr>
        <w:pStyle w:val="ConsPlusNormal"/>
        <w:spacing w:before="220"/>
        <w:ind w:firstLine="540"/>
        <w:jc w:val="both"/>
        <w:rPr>
          <w:rFonts w:ascii="Times New Roman" w:hAnsi="Times New Roman" w:cs="Times New Roman"/>
          <w:sz w:val="24"/>
          <w:szCs w:val="24"/>
        </w:rPr>
      </w:pPr>
      <w:bookmarkStart w:id="46" w:name="P436"/>
      <w:bookmarkEnd w:id="46"/>
      <w:r>
        <w:rPr>
          <w:rFonts w:ascii="Times New Roman" w:hAnsi="Times New Roman" w:cs="Times New Roman"/>
          <w:sz w:val="24"/>
          <w:szCs w:val="24"/>
        </w:rPr>
        <w:t xml:space="preserve">46. Банк в течение 5 рабочих дней со дня получения документов, предусмотренных </w:t>
      </w:r>
      <w:hyperlink r:id="rId102" w:anchor="P385" w:history="1">
        <w:r>
          <w:rPr>
            <w:rStyle w:val="a3"/>
            <w:rFonts w:ascii="Times New Roman" w:hAnsi="Times New Roman" w:cs="Times New Roman"/>
            <w:color w:val="auto"/>
            <w:sz w:val="24"/>
            <w:szCs w:val="24"/>
            <w:u w:val="none"/>
          </w:rPr>
          <w:t>пунктами 39</w:t>
        </w:r>
      </w:hyperlink>
      <w:r>
        <w:rPr>
          <w:rFonts w:ascii="Times New Roman" w:hAnsi="Times New Roman" w:cs="Times New Roman"/>
          <w:sz w:val="24"/>
          <w:szCs w:val="24"/>
        </w:rPr>
        <w:t xml:space="preserve"> - </w:t>
      </w:r>
      <w:hyperlink r:id="rId103" w:anchor="P403" w:history="1">
        <w:r>
          <w:rPr>
            <w:rStyle w:val="a3"/>
            <w:rFonts w:ascii="Times New Roman" w:hAnsi="Times New Roman" w:cs="Times New Roman"/>
            <w:color w:val="auto"/>
            <w:sz w:val="24"/>
            <w:szCs w:val="24"/>
            <w:u w:val="none"/>
          </w:rPr>
          <w:t>42</w:t>
        </w:r>
      </w:hyperlink>
      <w:r>
        <w:rPr>
          <w:rFonts w:ascii="Times New Roman" w:hAnsi="Times New Roman" w:cs="Times New Roman"/>
          <w:sz w:val="24"/>
          <w:szCs w:val="24"/>
        </w:rPr>
        <w:t xml:space="preserve">, </w:t>
      </w:r>
      <w:hyperlink r:id="rId104" w:anchor="P419" w:history="1">
        <w:r>
          <w:rPr>
            <w:rStyle w:val="a3"/>
            <w:rFonts w:ascii="Times New Roman" w:hAnsi="Times New Roman" w:cs="Times New Roman"/>
            <w:color w:val="auto"/>
            <w:sz w:val="24"/>
            <w:szCs w:val="24"/>
            <w:u w:val="none"/>
          </w:rPr>
          <w:t>44</w:t>
        </w:r>
      </w:hyperlink>
      <w:r>
        <w:rPr>
          <w:rFonts w:ascii="Times New Roman" w:hAnsi="Times New Roman" w:cs="Times New Roman"/>
          <w:sz w:val="24"/>
          <w:szCs w:val="24"/>
        </w:rPr>
        <w:t xml:space="preserve">, </w:t>
      </w:r>
      <w:hyperlink r:id="rId105" w:anchor="P4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и </w:t>
      </w:r>
      <w:hyperlink r:id="rId106" w:anchor="P428" w:history="1">
        <w:r>
          <w:rPr>
            <w:rStyle w:val="a3"/>
            <w:rFonts w:ascii="Times New Roman" w:hAnsi="Times New Roman" w:cs="Times New Roman"/>
            <w:color w:val="auto"/>
            <w:sz w:val="24"/>
            <w:szCs w:val="24"/>
            <w:u w:val="none"/>
          </w:rPr>
          <w:t>"б" пункта 45</w:t>
        </w:r>
      </w:hyperlink>
      <w:r>
        <w:rPr>
          <w:rFonts w:ascii="Times New Roman" w:hAnsi="Times New Roman" w:cs="Times New Roman"/>
          <w:sz w:val="24"/>
          <w:szCs w:val="24"/>
        </w:rPr>
        <w:t xml:space="preserve"> и </w:t>
      </w:r>
      <w:hyperlink r:id="rId107" w:anchor="P431" w:history="1">
        <w:r>
          <w:rPr>
            <w:rStyle w:val="a3"/>
            <w:rFonts w:ascii="Times New Roman" w:hAnsi="Times New Roman" w:cs="Times New Roman"/>
            <w:color w:val="auto"/>
            <w:sz w:val="24"/>
            <w:szCs w:val="24"/>
            <w:u w:val="none"/>
          </w:rPr>
          <w:t>пунктом 45(1)</w:t>
        </w:r>
      </w:hyperlink>
      <w:r>
        <w:rPr>
          <w:rFonts w:ascii="Times New Roman" w:hAnsi="Times New Roman" w:cs="Times New Roman"/>
          <w:sz w:val="24"/>
          <w:szCs w:val="24"/>
        </w:rPr>
        <w:t xml:space="preserve"> настоящих Правил, осуществляет проверку содержащихся в них сведений.</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108" w:anchor="P393" w:history="1">
        <w:r>
          <w:rPr>
            <w:rStyle w:val="a3"/>
            <w:rFonts w:ascii="Times New Roman" w:hAnsi="Times New Roman" w:cs="Times New Roman"/>
            <w:color w:val="auto"/>
            <w:sz w:val="24"/>
            <w:szCs w:val="24"/>
            <w:u w:val="none"/>
          </w:rPr>
          <w:t>пунктами 41</w:t>
        </w:r>
      </w:hyperlink>
      <w:r>
        <w:rPr>
          <w:rFonts w:ascii="Times New Roman" w:hAnsi="Times New Roman" w:cs="Times New Roman"/>
          <w:sz w:val="24"/>
          <w:szCs w:val="24"/>
        </w:rPr>
        <w:t xml:space="preserve">, </w:t>
      </w:r>
      <w:hyperlink r:id="rId109" w:anchor="P403" w:history="1">
        <w:r>
          <w:rPr>
            <w:rStyle w:val="a3"/>
            <w:rFonts w:ascii="Times New Roman" w:hAnsi="Times New Roman" w:cs="Times New Roman"/>
            <w:color w:val="auto"/>
            <w:sz w:val="24"/>
            <w:szCs w:val="24"/>
            <w:u w:val="none"/>
          </w:rPr>
          <w:t>42</w:t>
        </w:r>
      </w:hyperlink>
      <w:r>
        <w:rPr>
          <w:rFonts w:ascii="Times New Roman" w:hAnsi="Times New Roman" w:cs="Times New Roman"/>
          <w:sz w:val="24"/>
          <w:szCs w:val="24"/>
        </w:rPr>
        <w:t xml:space="preserve">, </w:t>
      </w:r>
      <w:hyperlink r:id="rId110" w:anchor="P419" w:history="1">
        <w:r>
          <w:rPr>
            <w:rStyle w:val="a3"/>
            <w:rFonts w:ascii="Times New Roman" w:hAnsi="Times New Roman" w:cs="Times New Roman"/>
            <w:color w:val="auto"/>
            <w:sz w:val="24"/>
            <w:szCs w:val="24"/>
            <w:u w:val="none"/>
          </w:rPr>
          <w:t>44</w:t>
        </w:r>
      </w:hyperlink>
      <w:r>
        <w:rPr>
          <w:rFonts w:ascii="Times New Roman" w:hAnsi="Times New Roman" w:cs="Times New Roman"/>
          <w:sz w:val="24"/>
          <w:szCs w:val="24"/>
        </w:rPr>
        <w:t xml:space="preserve">, </w:t>
      </w:r>
      <w:hyperlink r:id="rId111" w:anchor="P4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и </w:t>
      </w:r>
      <w:hyperlink r:id="rId112" w:anchor="P428" w:history="1">
        <w:r>
          <w:rPr>
            <w:rStyle w:val="a3"/>
            <w:rFonts w:ascii="Times New Roman" w:hAnsi="Times New Roman" w:cs="Times New Roman"/>
            <w:color w:val="auto"/>
            <w:sz w:val="24"/>
            <w:szCs w:val="24"/>
            <w:u w:val="none"/>
          </w:rPr>
          <w:t>"б" пункта 45</w:t>
        </w:r>
      </w:hyperlink>
      <w:r>
        <w:rPr>
          <w:rFonts w:ascii="Times New Roman" w:hAnsi="Times New Roman" w:cs="Times New Roman"/>
          <w:sz w:val="24"/>
          <w:szCs w:val="24"/>
        </w:rPr>
        <w:t xml:space="preserve"> и </w:t>
      </w:r>
      <w:hyperlink r:id="rId113" w:anchor="P431" w:history="1">
        <w:r>
          <w:rPr>
            <w:rStyle w:val="a3"/>
            <w:rFonts w:ascii="Times New Roman" w:hAnsi="Times New Roman" w:cs="Times New Roman"/>
            <w:color w:val="auto"/>
            <w:sz w:val="24"/>
            <w:szCs w:val="24"/>
            <w:u w:val="none"/>
          </w:rPr>
          <w:t>пунктом 45(1)</w:t>
        </w:r>
      </w:hyperlink>
      <w:r>
        <w:rPr>
          <w:rFonts w:ascii="Times New Roman" w:hAnsi="Times New Roman" w:cs="Times New Roman"/>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E1D33" w:rsidRDefault="00BE1D33" w:rsidP="00BE1D33">
      <w:pPr>
        <w:pStyle w:val="ConsPlusNormal"/>
        <w:jc w:val="both"/>
        <w:rPr>
          <w:rFonts w:ascii="Times New Roman" w:hAnsi="Times New Roman" w:cs="Times New Roman"/>
          <w:sz w:val="24"/>
          <w:szCs w:val="24"/>
        </w:rPr>
      </w:pP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Оригиналы договора купли-продажи жилого помещения, документов на строительство и документов, предусмотренных </w:t>
      </w:r>
      <w:hyperlink r:id="rId114" w:anchor="P393" w:history="1">
        <w:r>
          <w:rPr>
            <w:rStyle w:val="a3"/>
            <w:rFonts w:ascii="Times New Roman" w:hAnsi="Times New Roman" w:cs="Times New Roman"/>
            <w:color w:val="auto"/>
            <w:sz w:val="24"/>
            <w:szCs w:val="24"/>
            <w:u w:val="none"/>
          </w:rPr>
          <w:t>пунктами 41</w:t>
        </w:r>
      </w:hyperlink>
      <w:r>
        <w:rPr>
          <w:rFonts w:ascii="Times New Roman" w:hAnsi="Times New Roman" w:cs="Times New Roman"/>
          <w:sz w:val="24"/>
          <w:szCs w:val="24"/>
        </w:rPr>
        <w:t xml:space="preserve">, </w:t>
      </w:r>
      <w:hyperlink r:id="rId115" w:anchor="P403" w:history="1">
        <w:r>
          <w:rPr>
            <w:rStyle w:val="a3"/>
            <w:rFonts w:ascii="Times New Roman" w:hAnsi="Times New Roman" w:cs="Times New Roman"/>
            <w:color w:val="auto"/>
            <w:sz w:val="24"/>
            <w:szCs w:val="24"/>
            <w:u w:val="none"/>
          </w:rPr>
          <w:t>42</w:t>
        </w:r>
      </w:hyperlink>
      <w:r>
        <w:rPr>
          <w:rFonts w:ascii="Times New Roman" w:hAnsi="Times New Roman" w:cs="Times New Roman"/>
          <w:sz w:val="24"/>
          <w:szCs w:val="24"/>
        </w:rPr>
        <w:t xml:space="preserve">, </w:t>
      </w:r>
      <w:hyperlink r:id="rId116" w:anchor="P419" w:history="1">
        <w:r>
          <w:rPr>
            <w:rStyle w:val="a3"/>
            <w:rFonts w:ascii="Times New Roman" w:hAnsi="Times New Roman" w:cs="Times New Roman"/>
            <w:color w:val="auto"/>
            <w:sz w:val="24"/>
            <w:szCs w:val="24"/>
            <w:u w:val="none"/>
          </w:rPr>
          <w:t>44</w:t>
        </w:r>
      </w:hyperlink>
      <w:r>
        <w:rPr>
          <w:rFonts w:ascii="Times New Roman" w:hAnsi="Times New Roman" w:cs="Times New Roman"/>
          <w:sz w:val="24"/>
          <w:szCs w:val="24"/>
        </w:rPr>
        <w:t xml:space="preserve">, </w:t>
      </w:r>
      <w:hyperlink r:id="rId117" w:anchor="P4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и </w:t>
      </w:r>
      <w:hyperlink r:id="rId118" w:anchor="P428" w:history="1">
        <w:r>
          <w:rPr>
            <w:rStyle w:val="a3"/>
            <w:rFonts w:ascii="Times New Roman" w:hAnsi="Times New Roman" w:cs="Times New Roman"/>
            <w:color w:val="auto"/>
            <w:sz w:val="24"/>
            <w:szCs w:val="24"/>
            <w:u w:val="none"/>
          </w:rPr>
          <w:t>"б" пункта 45</w:t>
        </w:r>
      </w:hyperlink>
      <w:r>
        <w:rPr>
          <w:rFonts w:ascii="Times New Roman" w:hAnsi="Times New Roman" w:cs="Times New Roman"/>
          <w:sz w:val="24"/>
          <w:szCs w:val="24"/>
        </w:rPr>
        <w:t xml:space="preserve"> и </w:t>
      </w:r>
      <w:hyperlink r:id="rId119" w:anchor="P431" w:history="1">
        <w:r>
          <w:rPr>
            <w:rStyle w:val="a3"/>
            <w:rFonts w:ascii="Times New Roman" w:hAnsi="Times New Roman" w:cs="Times New Roman"/>
            <w:color w:val="auto"/>
            <w:sz w:val="24"/>
            <w:szCs w:val="24"/>
            <w:u w:val="none"/>
          </w:rPr>
          <w:t>пунктом 45(1)</w:t>
        </w:r>
      </w:hyperlink>
      <w:r>
        <w:rPr>
          <w:rFonts w:ascii="Times New Roman" w:hAnsi="Times New Roman" w:cs="Times New Roman"/>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120" w:anchor="P393" w:history="1">
        <w:r>
          <w:rPr>
            <w:rStyle w:val="a3"/>
            <w:rFonts w:ascii="Times New Roman" w:hAnsi="Times New Roman" w:cs="Times New Roman"/>
            <w:color w:val="auto"/>
            <w:sz w:val="24"/>
            <w:szCs w:val="24"/>
            <w:u w:val="none"/>
          </w:rPr>
          <w:t>пунктами 41</w:t>
        </w:r>
      </w:hyperlink>
      <w:r>
        <w:rPr>
          <w:rFonts w:ascii="Times New Roman" w:hAnsi="Times New Roman" w:cs="Times New Roman"/>
          <w:sz w:val="24"/>
          <w:szCs w:val="24"/>
        </w:rPr>
        <w:t xml:space="preserve">, </w:t>
      </w:r>
      <w:hyperlink r:id="rId121" w:anchor="P403" w:history="1">
        <w:r>
          <w:rPr>
            <w:rStyle w:val="a3"/>
            <w:rFonts w:ascii="Times New Roman" w:hAnsi="Times New Roman" w:cs="Times New Roman"/>
            <w:color w:val="auto"/>
            <w:sz w:val="24"/>
            <w:szCs w:val="24"/>
            <w:u w:val="none"/>
          </w:rPr>
          <w:t>42</w:t>
        </w:r>
      </w:hyperlink>
      <w:r>
        <w:rPr>
          <w:rFonts w:ascii="Times New Roman" w:hAnsi="Times New Roman" w:cs="Times New Roman"/>
          <w:sz w:val="24"/>
          <w:szCs w:val="24"/>
        </w:rPr>
        <w:t xml:space="preserve">, </w:t>
      </w:r>
      <w:hyperlink r:id="rId122" w:anchor="P419" w:history="1">
        <w:r>
          <w:rPr>
            <w:rStyle w:val="a3"/>
            <w:rFonts w:ascii="Times New Roman" w:hAnsi="Times New Roman" w:cs="Times New Roman"/>
            <w:color w:val="auto"/>
            <w:sz w:val="24"/>
            <w:szCs w:val="24"/>
            <w:u w:val="none"/>
          </w:rPr>
          <w:t>44</w:t>
        </w:r>
      </w:hyperlink>
      <w:r>
        <w:rPr>
          <w:rFonts w:ascii="Times New Roman" w:hAnsi="Times New Roman" w:cs="Times New Roman"/>
          <w:sz w:val="24"/>
          <w:szCs w:val="24"/>
        </w:rPr>
        <w:t xml:space="preserve">, </w:t>
      </w:r>
      <w:hyperlink r:id="rId123" w:anchor="P4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и </w:t>
      </w:r>
      <w:hyperlink r:id="rId124" w:anchor="P428" w:history="1">
        <w:r>
          <w:rPr>
            <w:rStyle w:val="a3"/>
            <w:rFonts w:ascii="Times New Roman" w:hAnsi="Times New Roman" w:cs="Times New Roman"/>
            <w:color w:val="auto"/>
            <w:sz w:val="24"/>
            <w:szCs w:val="24"/>
            <w:u w:val="none"/>
          </w:rPr>
          <w:t>"б" пункта 45</w:t>
        </w:r>
      </w:hyperlink>
      <w:r>
        <w:rPr>
          <w:rFonts w:ascii="Times New Roman" w:hAnsi="Times New Roman" w:cs="Times New Roman"/>
          <w:sz w:val="24"/>
          <w:szCs w:val="24"/>
        </w:rPr>
        <w:t xml:space="preserve"> и </w:t>
      </w:r>
      <w:hyperlink r:id="rId125" w:anchor="P431" w:history="1">
        <w:r>
          <w:rPr>
            <w:rStyle w:val="a3"/>
            <w:rFonts w:ascii="Times New Roman" w:hAnsi="Times New Roman" w:cs="Times New Roman"/>
            <w:color w:val="auto"/>
            <w:sz w:val="24"/>
            <w:szCs w:val="24"/>
            <w:u w:val="none"/>
          </w:rPr>
          <w:t>пунктом 45(1)</w:t>
        </w:r>
      </w:hyperlink>
      <w:r>
        <w:rPr>
          <w:rFonts w:ascii="Times New Roman" w:hAnsi="Times New Roman" w:cs="Times New Roman"/>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w:t>
      </w:r>
      <w:r>
        <w:rPr>
          <w:rFonts w:ascii="Times New Roman" w:hAnsi="Times New Roman" w:cs="Times New Roman"/>
          <w:sz w:val="24"/>
          <w:szCs w:val="24"/>
        </w:rPr>
        <w:lastRenderedPageBreak/>
        <w:t>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49. По соглашению сторон договор банковского счета может быть продлен, если: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до истечения срока действия договора банковского счета банк принял документы, предусмотренные </w:t>
      </w:r>
      <w:hyperlink r:id="rId126" w:anchor="P385" w:history="1">
        <w:r>
          <w:rPr>
            <w:rStyle w:val="a3"/>
            <w:rFonts w:ascii="Times New Roman" w:hAnsi="Times New Roman" w:cs="Times New Roman"/>
            <w:color w:val="auto"/>
            <w:sz w:val="24"/>
            <w:szCs w:val="24"/>
            <w:u w:val="none"/>
          </w:rPr>
          <w:t>пунктами 39</w:t>
        </w:r>
      </w:hyperlink>
      <w:r>
        <w:rPr>
          <w:rFonts w:ascii="Times New Roman" w:hAnsi="Times New Roman" w:cs="Times New Roman"/>
          <w:sz w:val="24"/>
          <w:szCs w:val="24"/>
        </w:rPr>
        <w:t xml:space="preserve"> - </w:t>
      </w:r>
      <w:hyperlink r:id="rId127" w:anchor="P403" w:history="1">
        <w:r>
          <w:rPr>
            <w:rStyle w:val="a3"/>
            <w:rFonts w:ascii="Times New Roman" w:hAnsi="Times New Roman" w:cs="Times New Roman"/>
            <w:color w:val="auto"/>
            <w:sz w:val="24"/>
            <w:szCs w:val="24"/>
            <w:u w:val="none"/>
          </w:rPr>
          <w:t>42</w:t>
        </w:r>
      </w:hyperlink>
      <w:r>
        <w:rPr>
          <w:rFonts w:ascii="Times New Roman" w:hAnsi="Times New Roman" w:cs="Times New Roman"/>
          <w:sz w:val="24"/>
          <w:szCs w:val="24"/>
        </w:rPr>
        <w:t xml:space="preserve">, </w:t>
      </w:r>
      <w:hyperlink r:id="rId128" w:anchor="P419" w:history="1">
        <w:r>
          <w:rPr>
            <w:rStyle w:val="a3"/>
            <w:rFonts w:ascii="Times New Roman" w:hAnsi="Times New Roman" w:cs="Times New Roman"/>
            <w:color w:val="auto"/>
            <w:sz w:val="24"/>
            <w:szCs w:val="24"/>
            <w:u w:val="none"/>
          </w:rPr>
          <w:t>44</w:t>
        </w:r>
      </w:hyperlink>
      <w:r>
        <w:rPr>
          <w:rFonts w:ascii="Times New Roman" w:hAnsi="Times New Roman" w:cs="Times New Roman"/>
          <w:sz w:val="24"/>
          <w:szCs w:val="24"/>
        </w:rPr>
        <w:t xml:space="preserve">, </w:t>
      </w:r>
      <w:hyperlink r:id="rId129" w:anchor="P427" w:history="1">
        <w:r>
          <w:rPr>
            <w:rStyle w:val="a3"/>
            <w:rFonts w:ascii="Times New Roman" w:hAnsi="Times New Roman" w:cs="Times New Roman"/>
            <w:color w:val="auto"/>
            <w:sz w:val="24"/>
            <w:szCs w:val="24"/>
            <w:u w:val="none"/>
          </w:rPr>
          <w:t>подпунктами "а"</w:t>
        </w:r>
      </w:hyperlink>
      <w:r>
        <w:rPr>
          <w:rFonts w:ascii="Times New Roman" w:hAnsi="Times New Roman" w:cs="Times New Roman"/>
          <w:sz w:val="24"/>
          <w:szCs w:val="24"/>
        </w:rPr>
        <w:t xml:space="preserve"> и </w:t>
      </w:r>
      <w:hyperlink r:id="rId130" w:anchor="P428" w:history="1">
        <w:r>
          <w:rPr>
            <w:rStyle w:val="a3"/>
            <w:rFonts w:ascii="Times New Roman" w:hAnsi="Times New Roman" w:cs="Times New Roman"/>
            <w:color w:val="auto"/>
            <w:sz w:val="24"/>
            <w:szCs w:val="24"/>
            <w:u w:val="none"/>
          </w:rPr>
          <w:t>"б" пункта 45</w:t>
        </w:r>
      </w:hyperlink>
      <w:r>
        <w:rPr>
          <w:rFonts w:ascii="Times New Roman" w:hAnsi="Times New Roman" w:cs="Times New Roman"/>
          <w:sz w:val="24"/>
          <w:szCs w:val="24"/>
        </w:rPr>
        <w:t xml:space="preserve"> и </w:t>
      </w:r>
      <w:hyperlink r:id="rId131" w:anchor="P431" w:history="1">
        <w:r>
          <w:rPr>
            <w:rStyle w:val="a3"/>
            <w:rFonts w:ascii="Times New Roman" w:hAnsi="Times New Roman" w:cs="Times New Roman"/>
            <w:color w:val="auto"/>
            <w:sz w:val="24"/>
            <w:szCs w:val="24"/>
            <w:u w:val="none"/>
          </w:rPr>
          <w:t>пунктом 45(1)</w:t>
        </w:r>
      </w:hyperlink>
      <w:r>
        <w:rPr>
          <w:rFonts w:ascii="Times New Roman" w:hAnsi="Times New Roman" w:cs="Times New Roman"/>
          <w:sz w:val="24"/>
          <w:szCs w:val="24"/>
        </w:rPr>
        <w:t xml:space="preserve"> настоящих Правил, но оплата не произведена;</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32" w:anchor="P436" w:history="1">
        <w:r>
          <w:rPr>
            <w:rStyle w:val="a3"/>
            <w:rFonts w:ascii="Times New Roman" w:hAnsi="Times New Roman" w:cs="Times New Roman"/>
            <w:color w:val="auto"/>
            <w:sz w:val="24"/>
            <w:szCs w:val="24"/>
            <w:u w:val="none"/>
          </w:rPr>
          <w:t>пунктом 46</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133" w:anchor="P436" w:history="1">
        <w:r>
          <w:rPr>
            <w:rStyle w:val="a3"/>
            <w:rFonts w:ascii="Times New Roman" w:hAnsi="Times New Roman" w:cs="Times New Roman"/>
            <w:color w:val="auto"/>
            <w:sz w:val="24"/>
            <w:szCs w:val="24"/>
            <w:u w:val="none"/>
          </w:rPr>
          <w:t>пунктом 46</w:t>
        </w:r>
      </w:hyperlink>
      <w:r>
        <w:rPr>
          <w:rFonts w:ascii="Times New Roman" w:hAnsi="Times New Roman" w:cs="Times New Roman"/>
          <w:sz w:val="24"/>
          <w:szCs w:val="24"/>
        </w:rPr>
        <w:t xml:space="preserve"> настоящих Правил.</w:t>
      </w:r>
    </w:p>
    <w:p w:rsidR="00BE1D33" w:rsidRDefault="00BE1D33" w:rsidP="00BE1D33">
      <w:pPr>
        <w:pStyle w:val="ConsPlusNormal"/>
        <w:jc w:val="both"/>
        <w:rPr>
          <w:rFonts w:ascii="Times New Roman" w:hAnsi="Times New Roman" w:cs="Times New Roman"/>
          <w:sz w:val="24"/>
          <w:szCs w:val="24"/>
        </w:rPr>
      </w:pP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34" w:anchor="P226" w:history="1">
        <w:r>
          <w:rPr>
            <w:rStyle w:val="a3"/>
            <w:rFonts w:ascii="Times New Roman" w:hAnsi="Times New Roman" w:cs="Times New Roman"/>
            <w:color w:val="auto"/>
            <w:sz w:val="24"/>
            <w:szCs w:val="24"/>
            <w:u w:val="none"/>
          </w:rPr>
          <w:t>пунктом 2</w:t>
        </w:r>
      </w:hyperlink>
      <w:r>
        <w:rPr>
          <w:rFonts w:ascii="Times New Roman" w:hAnsi="Times New Roman" w:cs="Times New Roman"/>
          <w:sz w:val="24"/>
          <w:szCs w:val="24"/>
        </w:rPr>
        <w:t xml:space="preserve"> настоящих Правил.</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E1D33" w:rsidRDefault="00BE1D33" w:rsidP="00BE1D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E55E0C" w:rsidRPr="001A10E5" w:rsidRDefault="00E55E0C" w:rsidP="00D41066">
      <w:pPr>
        <w:pStyle w:val="ConsPlusNormal"/>
        <w:ind w:firstLine="540"/>
        <w:jc w:val="both"/>
        <w:rPr>
          <w:rFonts w:ascii="Times New Roman" w:hAnsi="Times New Roman" w:cs="Times New Roman"/>
          <w:sz w:val="24"/>
          <w:szCs w:val="24"/>
        </w:rPr>
      </w:pPr>
    </w:p>
    <w:p w:rsidR="00E55E0C" w:rsidRPr="001A10E5" w:rsidRDefault="00E55E0C" w:rsidP="00D41066">
      <w:pPr>
        <w:pStyle w:val="ConsPlusNormal"/>
        <w:ind w:firstLine="540"/>
        <w:jc w:val="both"/>
        <w:rPr>
          <w:rFonts w:ascii="Times New Roman" w:hAnsi="Times New Roman" w:cs="Times New Roman"/>
          <w:sz w:val="24"/>
          <w:szCs w:val="24"/>
        </w:rPr>
      </w:pPr>
    </w:p>
    <w:p w:rsidR="00E55E0C" w:rsidRPr="001A10E5" w:rsidRDefault="00E55E0C" w:rsidP="00D41066">
      <w:pPr>
        <w:pStyle w:val="ConsPlusNormal"/>
        <w:ind w:firstLine="540"/>
        <w:jc w:val="both"/>
        <w:rPr>
          <w:rFonts w:ascii="Times New Roman" w:hAnsi="Times New Roman" w:cs="Times New Roman"/>
          <w:sz w:val="24"/>
          <w:szCs w:val="24"/>
        </w:rPr>
      </w:pPr>
    </w:p>
    <w:p w:rsidR="00E55E0C" w:rsidRPr="001A10E5" w:rsidRDefault="00E55E0C" w:rsidP="00D41066">
      <w:pPr>
        <w:pStyle w:val="ConsPlusNormal"/>
        <w:ind w:firstLine="540"/>
        <w:jc w:val="both"/>
        <w:rPr>
          <w:rFonts w:ascii="Calibri" w:hAnsi="Calibri" w:cs="Calibri"/>
          <w:sz w:val="24"/>
          <w:szCs w:val="24"/>
        </w:rPr>
      </w:pPr>
    </w:p>
    <w:p w:rsidR="00E55E0C" w:rsidRPr="001A10E5" w:rsidRDefault="00E55E0C" w:rsidP="00D41066">
      <w:pPr>
        <w:pStyle w:val="ConsPlusNormal"/>
        <w:ind w:firstLine="540"/>
        <w:jc w:val="both"/>
        <w:rPr>
          <w:rFonts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Pr="001A10E5"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Приложение № 1</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к Правилам предоставления</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молодым семьям социальных</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выплат на приобретение</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(строительство) жилья</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и их использования</w:t>
      </w:r>
    </w:p>
    <w:p w:rsidR="00E55E0C" w:rsidRDefault="00E55E0C" w:rsidP="00D41066">
      <w:pPr>
        <w:pStyle w:val="ConsPlusNormal"/>
        <w:jc w:val="center"/>
        <w:rPr>
          <w:rFonts w:ascii="Times New Roman" w:hAnsi="Times New Roman" w:cs="Times New Roman"/>
          <w:sz w:val="24"/>
          <w:szCs w:val="24"/>
        </w:rPr>
      </w:pPr>
    </w:p>
    <w:p w:rsidR="00E55E0C" w:rsidRDefault="00E55E0C" w:rsidP="00D41066">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bookmarkStart w:id="47" w:name="P466"/>
      <w:bookmarkEnd w:id="47"/>
      <w:r>
        <w:rPr>
          <w:rFonts w:ascii="Times New Roman" w:hAnsi="Times New Roman" w:cs="Times New Roman"/>
          <w:sz w:val="24"/>
          <w:szCs w:val="24"/>
        </w:rPr>
        <w:t>ЗАЯВЛЕНИЕ</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Прошу  включить</w:t>
      </w:r>
      <w:proofErr w:type="gramEnd"/>
      <w:r>
        <w:rPr>
          <w:rFonts w:ascii="Times New Roman" w:hAnsi="Times New Roman" w:cs="Times New Roman"/>
          <w:sz w:val="24"/>
          <w:szCs w:val="24"/>
        </w:rPr>
        <w:t xml:space="preserve">   в  состав  участников   мероприятия   по  обеспечению</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жильем   молодых   семей   ведомственной   целевой    программы   "Оказание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государственной   поддержки   </w:t>
      </w:r>
      <w:proofErr w:type="gramStart"/>
      <w:r>
        <w:rPr>
          <w:rFonts w:ascii="Times New Roman" w:hAnsi="Times New Roman" w:cs="Times New Roman"/>
          <w:sz w:val="24"/>
          <w:szCs w:val="24"/>
        </w:rPr>
        <w:t>гражданам  в</w:t>
      </w:r>
      <w:proofErr w:type="gramEnd"/>
      <w:r>
        <w:rPr>
          <w:rFonts w:ascii="Times New Roman" w:hAnsi="Times New Roman" w:cs="Times New Roman"/>
          <w:sz w:val="24"/>
          <w:szCs w:val="24"/>
        </w:rPr>
        <w:t xml:space="preserve">  обеспечении жильем   и   оплате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жилищно-коммунальных услуг" государственной </w:t>
      </w:r>
      <w:hyperlink r:id="rId135" w:history="1">
        <w:r>
          <w:rPr>
            <w:rStyle w:val="a3"/>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Российской  Федерации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"Обеспечение доступным и комфортным жильем и коммунальными услугами граждан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Российской Федерации" молодую семью в составе: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 N ______________, выданный 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_______________ N ______________, выданный 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дети: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(ненужное вычеркнуть)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 N ______________, выданный 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(ненужное вычеркнуть)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 N ______________, выданный 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С  условиями</w:t>
      </w:r>
      <w:proofErr w:type="gramEnd"/>
      <w:r>
        <w:rPr>
          <w:rFonts w:ascii="Times New Roman" w:hAnsi="Times New Roman" w:cs="Times New Roman"/>
          <w:sz w:val="24"/>
          <w:szCs w:val="24"/>
        </w:rPr>
        <w:t xml:space="preserve"> участия в мероприятии по обеспечению жильем  молодых семей</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ведомственной   </w:t>
      </w:r>
      <w:proofErr w:type="gramStart"/>
      <w:r>
        <w:rPr>
          <w:rFonts w:ascii="Times New Roman" w:hAnsi="Times New Roman" w:cs="Times New Roman"/>
          <w:sz w:val="24"/>
          <w:szCs w:val="24"/>
        </w:rPr>
        <w:t>целевой  программы</w:t>
      </w:r>
      <w:proofErr w:type="gramEnd"/>
      <w:r>
        <w:rPr>
          <w:rFonts w:ascii="Times New Roman" w:hAnsi="Times New Roman" w:cs="Times New Roman"/>
          <w:sz w:val="24"/>
          <w:szCs w:val="24"/>
        </w:rPr>
        <w:t xml:space="preserve">   "Оказание   государственной  поддержки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гражданам в обеспечении   </w:t>
      </w:r>
      <w:proofErr w:type="gramStart"/>
      <w:r>
        <w:rPr>
          <w:rFonts w:ascii="Times New Roman" w:hAnsi="Times New Roman" w:cs="Times New Roman"/>
          <w:sz w:val="24"/>
          <w:szCs w:val="24"/>
        </w:rPr>
        <w:t>жильем  и</w:t>
      </w:r>
      <w:proofErr w:type="gramEnd"/>
      <w:r>
        <w:rPr>
          <w:rFonts w:ascii="Times New Roman" w:hAnsi="Times New Roman" w:cs="Times New Roman"/>
          <w:sz w:val="24"/>
          <w:szCs w:val="24"/>
        </w:rPr>
        <w:t xml:space="preserve">  оплате   жилищно-коммунальных   услуг"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государственной   </w:t>
      </w:r>
      <w:hyperlink r:id="rId136" w:history="1">
        <w:r>
          <w:rPr>
            <w:rStyle w:val="a3"/>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Российской   Федерации "Обеспечение доступным</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комфортным  жильем</w:t>
      </w:r>
      <w:proofErr w:type="gramEnd"/>
      <w:r>
        <w:rPr>
          <w:rFonts w:ascii="Times New Roman" w:hAnsi="Times New Roman" w:cs="Times New Roman"/>
          <w:sz w:val="24"/>
          <w:szCs w:val="24"/>
        </w:rPr>
        <w:t xml:space="preserve"> и коммунальными услугами граждан Российской Федерации"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ознакомлен (ознакомлены) и обязуюсь (обязуемся) их выполнять: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1)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2)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3)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4)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Заявление  и</w:t>
      </w:r>
      <w:proofErr w:type="gramEnd"/>
      <w:r>
        <w:rPr>
          <w:rFonts w:ascii="Times New Roman" w:hAnsi="Times New Roman" w:cs="Times New Roman"/>
          <w:sz w:val="24"/>
          <w:szCs w:val="24"/>
        </w:rPr>
        <w:t xml:space="preserve"> прилагаемые к нему согласно перечню документы приняты </w:t>
      </w:r>
      <w:r w:rsidR="0000593D">
        <w:rPr>
          <w:rFonts w:ascii="Times New Roman" w:hAnsi="Times New Roman" w:cs="Times New Roman"/>
          <w:sz w:val="24"/>
          <w:szCs w:val="24"/>
        </w:rPr>
        <w:t xml:space="preserve"> </w:t>
      </w:r>
    </w:p>
    <w:p w:rsidR="00E55E0C" w:rsidRDefault="0000593D"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 </w:t>
      </w:r>
      <w:r w:rsidR="00E55E0C">
        <w:rPr>
          <w:rFonts w:ascii="Times New Roman" w:hAnsi="Times New Roman" w:cs="Times New Roman"/>
          <w:sz w:val="24"/>
          <w:szCs w:val="24"/>
        </w:rPr>
        <w:t>_______________ 20__ г.</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 _______________ 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(расшифровка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подписи)</w:t>
      </w: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Pr="008E6221" w:rsidRDefault="00E55E0C" w:rsidP="00AA02D9">
      <w:pPr>
        <w:spacing w:after="0" w:line="240" w:lineRule="auto"/>
        <w:jc w:val="right"/>
        <w:rPr>
          <w:rFonts w:ascii="Times New Roman" w:hAnsi="Times New Roman" w:cs="Times New Roman"/>
          <w:b/>
          <w:bCs/>
          <w:sz w:val="24"/>
          <w:szCs w:val="24"/>
          <w:lang w:eastAsia="ru-RU"/>
        </w:rPr>
        <w:sectPr w:rsidR="00E55E0C" w:rsidRPr="008E6221" w:rsidSect="00B55B56">
          <w:pgSz w:w="11906" w:h="16838"/>
          <w:pgMar w:top="719" w:right="851" w:bottom="539" w:left="1701" w:header="720" w:footer="720" w:gutter="0"/>
          <w:cols w:space="720"/>
        </w:sectPr>
      </w:pP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lastRenderedPageBreak/>
        <w:t>Приложение № 1</w:t>
      </w: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w:t>
      </w: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 xml:space="preserve">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 xml:space="preserve">(в редакции постановления от </w:t>
      </w:r>
      <w:r w:rsidR="00945AFE">
        <w:rPr>
          <w:rFonts w:ascii="Times New Roman" w:hAnsi="Times New Roman" w:cs="Times New Roman"/>
        </w:rPr>
        <w:t>02.03.2022</w:t>
      </w:r>
      <w:r w:rsidR="000D2E2F">
        <w:rPr>
          <w:rFonts w:ascii="Times New Roman" w:hAnsi="Times New Roman" w:cs="Times New Roman"/>
        </w:rPr>
        <w:t xml:space="preserve"> № </w:t>
      </w:r>
      <w:r w:rsidR="00945AFE">
        <w:rPr>
          <w:rFonts w:ascii="Times New Roman" w:hAnsi="Times New Roman" w:cs="Times New Roman"/>
        </w:rPr>
        <w:t>115</w:t>
      </w:r>
      <w:r w:rsidRPr="008E6221">
        <w:rPr>
          <w:rFonts w:ascii="Times New Roman" w:hAnsi="Times New Roman" w:cs="Times New Roman"/>
        </w:rPr>
        <w:t>)</w:t>
      </w:r>
    </w:p>
    <w:p w:rsidR="00E55E0C" w:rsidRPr="008E6221" w:rsidRDefault="00E55E0C" w:rsidP="00906B16">
      <w:pPr>
        <w:rPr>
          <w:rFonts w:ascii="Times New Roman" w:hAnsi="Times New Roman" w:cs="Times New Roman"/>
          <w:lang w:eastAsia="ru-RU"/>
        </w:rPr>
      </w:pP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Сведения</w:t>
      </w: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о показателях (индикаторах)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 и их значениях.</w:t>
      </w:r>
    </w:p>
    <w:p w:rsidR="00E55E0C" w:rsidRPr="008E6221" w:rsidRDefault="00E55E0C" w:rsidP="00906B16">
      <w:pPr>
        <w:spacing w:after="0" w:line="240" w:lineRule="auto"/>
        <w:rPr>
          <w:rFonts w:ascii="Times New Roman" w:hAnsi="Times New Roman" w:cs="Times New Roman"/>
          <w:b/>
          <w:bCs/>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851"/>
        <w:gridCol w:w="2833"/>
        <w:gridCol w:w="1134"/>
        <w:gridCol w:w="851"/>
        <w:gridCol w:w="1134"/>
        <w:gridCol w:w="1277"/>
        <w:gridCol w:w="1276"/>
        <w:gridCol w:w="1276"/>
        <w:gridCol w:w="1274"/>
        <w:gridCol w:w="1136"/>
        <w:gridCol w:w="992"/>
        <w:gridCol w:w="709"/>
        <w:gridCol w:w="992"/>
      </w:tblGrid>
      <w:tr w:rsidR="00AA6E96" w:rsidRPr="008E6221" w:rsidTr="00CF56AC">
        <w:trPr>
          <w:tblHeader/>
        </w:trPr>
        <w:tc>
          <w:tcPr>
            <w:tcW w:w="851" w:type="dxa"/>
            <w:vMerge w:val="restart"/>
          </w:tcPr>
          <w:p w:rsidR="00AA6E96" w:rsidRPr="008E6221" w:rsidRDefault="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w:t>
            </w:r>
          </w:p>
          <w:p w:rsidR="00AA6E96" w:rsidRPr="008E6221" w:rsidRDefault="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п/п</w:t>
            </w:r>
          </w:p>
        </w:tc>
        <w:tc>
          <w:tcPr>
            <w:tcW w:w="2833" w:type="dxa"/>
            <w:vMerge w:val="restart"/>
          </w:tcPr>
          <w:p w:rsidR="00AA6E96" w:rsidRPr="008E6221" w:rsidRDefault="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Наименование показателя</w:t>
            </w:r>
          </w:p>
          <w:p w:rsidR="00AA6E96" w:rsidRPr="008E6221" w:rsidRDefault="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(индикатора)</w:t>
            </w:r>
          </w:p>
        </w:tc>
        <w:tc>
          <w:tcPr>
            <w:tcW w:w="1134" w:type="dxa"/>
            <w:vMerge w:val="restart"/>
          </w:tcPr>
          <w:p w:rsidR="00AA6E96" w:rsidRPr="008E6221" w:rsidRDefault="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Ед. измерения</w:t>
            </w:r>
          </w:p>
        </w:tc>
        <w:tc>
          <w:tcPr>
            <w:tcW w:w="10917" w:type="dxa"/>
            <w:gridSpan w:val="10"/>
          </w:tcPr>
          <w:p w:rsidR="00AA6E96" w:rsidRPr="008E6221" w:rsidRDefault="00AA6E96" w:rsidP="00DB57E9">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Значения показателей</w:t>
            </w:r>
          </w:p>
        </w:tc>
      </w:tr>
      <w:tr w:rsidR="00421FBE" w:rsidRPr="008E6221" w:rsidTr="00CF56AC">
        <w:trPr>
          <w:tblHeader/>
        </w:trPr>
        <w:tc>
          <w:tcPr>
            <w:tcW w:w="851" w:type="dxa"/>
            <w:vMerge/>
            <w:vAlign w:val="center"/>
          </w:tcPr>
          <w:p w:rsidR="00421FBE" w:rsidRPr="008E6221" w:rsidRDefault="00421FBE">
            <w:pPr>
              <w:spacing w:after="0" w:line="240" w:lineRule="auto"/>
              <w:rPr>
                <w:rFonts w:ascii="Times New Roman" w:hAnsi="Times New Roman" w:cs="Times New Roman"/>
                <w:b/>
                <w:bCs/>
                <w:lang w:eastAsia="ru-RU"/>
              </w:rPr>
            </w:pPr>
          </w:p>
        </w:tc>
        <w:tc>
          <w:tcPr>
            <w:tcW w:w="2833" w:type="dxa"/>
            <w:vMerge/>
            <w:vAlign w:val="center"/>
          </w:tcPr>
          <w:p w:rsidR="00421FBE" w:rsidRPr="008E6221" w:rsidRDefault="00421FBE">
            <w:pPr>
              <w:spacing w:after="0" w:line="240" w:lineRule="auto"/>
              <w:rPr>
                <w:rFonts w:ascii="Times New Roman" w:hAnsi="Times New Roman" w:cs="Times New Roman"/>
                <w:b/>
                <w:bCs/>
                <w:lang w:eastAsia="ru-RU"/>
              </w:rPr>
            </w:pPr>
          </w:p>
        </w:tc>
        <w:tc>
          <w:tcPr>
            <w:tcW w:w="1134" w:type="dxa"/>
            <w:vMerge/>
            <w:vAlign w:val="center"/>
          </w:tcPr>
          <w:p w:rsidR="00421FBE" w:rsidRPr="008E6221" w:rsidRDefault="00421FBE">
            <w:pPr>
              <w:spacing w:after="0" w:line="240" w:lineRule="auto"/>
              <w:rPr>
                <w:rFonts w:ascii="Times New Roman" w:hAnsi="Times New Roman" w:cs="Times New Roman"/>
                <w:b/>
                <w:bCs/>
                <w:lang w:eastAsia="ru-RU"/>
              </w:rPr>
            </w:pPr>
          </w:p>
        </w:tc>
        <w:tc>
          <w:tcPr>
            <w:tcW w:w="851"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2015 г.</w:t>
            </w:r>
          </w:p>
        </w:tc>
        <w:tc>
          <w:tcPr>
            <w:tcW w:w="1134"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2016 г.</w:t>
            </w:r>
          </w:p>
        </w:tc>
        <w:tc>
          <w:tcPr>
            <w:tcW w:w="1277"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2017 г.</w:t>
            </w:r>
          </w:p>
        </w:tc>
        <w:tc>
          <w:tcPr>
            <w:tcW w:w="1276"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2018 г.</w:t>
            </w:r>
          </w:p>
        </w:tc>
        <w:tc>
          <w:tcPr>
            <w:tcW w:w="1276"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2019 г.</w:t>
            </w:r>
          </w:p>
        </w:tc>
        <w:tc>
          <w:tcPr>
            <w:tcW w:w="1274" w:type="dxa"/>
            <w:vAlign w:val="center"/>
          </w:tcPr>
          <w:p w:rsidR="00421FBE" w:rsidRPr="008E6221" w:rsidRDefault="00421FBE">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2020 г</w:t>
            </w:r>
          </w:p>
        </w:tc>
        <w:tc>
          <w:tcPr>
            <w:tcW w:w="1136" w:type="dxa"/>
            <w:vAlign w:val="center"/>
          </w:tcPr>
          <w:p w:rsidR="00421FBE" w:rsidRPr="008E6221" w:rsidRDefault="00421FBE">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2021 г.</w:t>
            </w:r>
          </w:p>
        </w:tc>
        <w:tc>
          <w:tcPr>
            <w:tcW w:w="992" w:type="dxa"/>
            <w:vAlign w:val="center"/>
          </w:tcPr>
          <w:p w:rsidR="00421FBE" w:rsidRPr="008E6221" w:rsidRDefault="00421FBE">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2022</w:t>
            </w:r>
            <w:r>
              <w:rPr>
                <w:rFonts w:ascii="Times New Roman" w:hAnsi="Times New Roman" w:cs="Times New Roman"/>
                <w:lang w:eastAsia="ru-RU"/>
              </w:rPr>
              <w:t>г.</w:t>
            </w:r>
          </w:p>
        </w:tc>
        <w:tc>
          <w:tcPr>
            <w:tcW w:w="709" w:type="dxa"/>
          </w:tcPr>
          <w:p w:rsidR="00421FBE" w:rsidRPr="008E6221" w:rsidRDefault="00421FBE" w:rsidP="00421FBE">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2023г. </w:t>
            </w:r>
          </w:p>
        </w:tc>
        <w:tc>
          <w:tcPr>
            <w:tcW w:w="992" w:type="dxa"/>
          </w:tcPr>
          <w:p w:rsidR="00421FBE" w:rsidRDefault="00421FBE">
            <w:pPr>
              <w:spacing w:after="0" w:line="240" w:lineRule="auto"/>
              <w:jc w:val="center"/>
              <w:rPr>
                <w:rFonts w:ascii="Times New Roman" w:hAnsi="Times New Roman" w:cs="Times New Roman"/>
                <w:lang w:eastAsia="ru-RU"/>
              </w:rPr>
            </w:pPr>
            <w:r>
              <w:rPr>
                <w:rFonts w:ascii="Times New Roman" w:hAnsi="Times New Roman" w:cs="Times New Roman"/>
                <w:lang w:eastAsia="ru-RU"/>
              </w:rPr>
              <w:t>2024г.</w:t>
            </w:r>
          </w:p>
        </w:tc>
      </w:tr>
    </w:tbl>
    <w:p w:rsidR="00E55E0C" w:rsidRPr="008E6221" w:rsidRDefault="00E55E0C" w:rsidP="00906B16">
      <w:pPr>
        <w:spacing w:after="0"/>
        <w:rPr>
          <w:lang w:eastAsia="ru-RU"/>
        </w:rPr>
      </w:pPr>
    </w:p>
    <w:tbl>
      <w:tblPr>
        <w:tblpPr w:leftFromText="181" w:rightFromText="181" w:vertAnchor="text" w:tblpXSpec="inside"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852"/>
        <w:gridCol w:w="2658"/>
        <w:gridCol w:w="1276"/>
        <w:gridCol w:w="851"/>
        <w:gridCol w:w="1134"/>
        <w:gridCol w:w="1275"/>
        <w:gridCol w:w="1276"/>
        <w:gridCol w:w="1276"/>
        <w:gridCol w:w="1276"/>
        <w:gridCol w:w="1134"/>
        <w:gridCol w:w="850"/>
        <w:gridCol w:w="851"/>
        <w:gridCol w:w="992"/>
      </w:tblGrid>
      <w:tr w:rsidR="00421FBE" w:rsidRPr="008E6221" w:rsidTr="00AA6E96">
        <w:trPr>
          <w:trHeight w:val="274"/>
          <w:tblHeader/>
        </w:trPr>
        <w:tc>
          <w:tcPr>
            <w:tcW w:w="852"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2658"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276"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851"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1134"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c>
          <w:tcPr>
            <w:tcW w:w="1275"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276"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276"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8</w:t>
            </w:r>
          </w:p>
        </w:tc>
        <w:tc>
          <w:tcPr>
            <w:tcW w:w="1276"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9</w:t>
            </w:r>
          </w:p>
          <w:p w:rsidR="00421FBE" w:rsidRPr="008E6221" w:rsidRDefault="00421FBE" w:rsidP="00AA6E96">
            <w:pPr>
              <w:spacing w:after="0" w:line="240" w:lineRule="auto"/>
              <w:jc w:val="center"/>
              <w:rPr>
                <w:rFonts w:ascii="Times New Roman" w:hAnsi="Times New Roman" w:cs="Times New Roman"/>
                <w:lang w:eastAsia="ru-RU"/>
              </w:rPr>
            </w:pPr>
          </w:p>
        </w:tc>
        <w:tc>
          <w:tcPr>
            <w:tcW w:w="1134"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10</w:t>
            </w:r>
          </w:p>
        </w:tc>
        <w:tc>
          <w:tcPr>
            <w:tcW w:w="850" w:type="dxa"/>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11</w:t>
            </w:r>
          </w:p>
        </w:tc>
        <w:tc>
          <w:tcPr>
            <w:tcW w:w="851" w:type="dxa"/>
          </w:tcPr>
          <w:p w:rsidR="00421FBE" w:rsidRPr="008E6221" w:rsidRDefault="00421FBE" w:rsidP="00AA6E96">
            <w:pPr>
              <w:spacing w:after="0" w:line="240" w:lineRule="auto"/>
              <w:jc w:val="center"/>
              <w:rPr>
                <w:rFonts w:ascii="Times New Roman" w:hAnsi="Times New Roman" w:cs="Times New Roman"/>
                <w:lang w:eastAsia="ru-RU"/>
              </w:rPr>
            </w:pPr>
            <w:r>
              <w:rPr>
                <w:rFonts w:ascii="Times New Roman" w:hAnsi="Times New Roman" w:cs="Times New Roman"/>
                <w:lang w:eastAsia="ru-RU"/>
              </w:rPr>
              <w:t>12</w:t>
            </w:r>
          </w:p>
        </w:tc>
        <w:tc>
          <w:tcPr>
            <w:tcW w:w="992" w:type="dxa"/>
          </w:tcPr>
          <w:p w:rsidR="00421FBE" w:rsidRDefault="00AA6E96" w:rsidP="00AA6E96">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tc>
      </w:tr>
      <w:tr w:rsidR="00421FBE" w:rsidRPr="008E6221" w:rsidTr="00AA6E96">
        <w:tc>
          <w:tcPr>
            <w:tcW w:w="11874" w:type="dxa"/>
            <w:gridSpan w:val="9"/>
          </w:tcPr>
          <w:p w:rsidR="00421FBE" w:rsidRPr="008E6221" w:rsidRDefault="00421FBE" w:rsidP="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Программа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c>
          <w:tcPr>
            <w:tcW w:w="1134" w:type="dxa"/>
          </w:tcPr>
          <w:p w:rsidR="00421FBE" w:rsidRPr="008E6221" w:rsidRDefault="00421FBE" w:rsidP="00AA6E96">
            <w:pPr>
              <w:spacing w:after="0" w:line="240" w:lineRule="auto"/>
              <w:jc w:val="center"/>
              <w:rPr>
                <w:rFonts w:ascii="Times New Roman" w:hAnsi="Times New Roman" w:cs="Times New Roman"/>
                <w:b/>
                <w:bCs/>
                <w:lang w:eastAsia="ru-RU"/>
              </w:rPr>
            </w:pPr>
          </w:p>
        </w:tc>
        <w:tc>
          <w:tcPr>
            <w:tcW w:w="850" w:type="dxa"/>
          </w:tcPr>
          <w:p w:rsidR="00421FBE" w:rsidRPr="008E6221" w:rsidRDefault="00421FBE" w:rsidP="00AA6E96">
            <w:pPr>
              <w:spacing w:after="0" w:line="240" w:lineRule="auto"/>
              <w:jc w:val="center"/>
              <w:rPr>
                <w:rFonts w:ascii="Times New Roman" w:hAnsi="Times New Roman" w:cs="Times New Roman"/>
                <w:b/>
                <w:bCs/>
                <w:lang w:eastAsia="ru-RU"/>
              </w:rPr>
            </w:pPr>
          </w:p>
        </w:tc>
        <w:tc>
          <w:tcPr>
            <w:tcW w:w="851" w:type="dxa"/>
          </w:tcPr>
          <w:p w:rsidR="00421FBE" w:rsidRPr="008E6221" w:rsidRDefault="00421FBE" w:rsidP="00AA6E96">
            <w:pPr>
              <w:spacing w:after="0" w:line="240" w:lineRule="auto"/>
              <w:jc w:val="center"/>
              <w:rPr>
                <w:rFonts w:ascii="Times New Roman" w:hAnsi="Times New Roman" w:cs="Times New Roman"/>
                <w:b/>
                <w:bCs/>
                <w:lang w:eastAsia="ru-RU"/>
              </w:rPr>
            </w:pPr>
          </w:p>
        </w:tc>
        <w:tc>
          <w:tcPr>
            <w:tcW w:w="992" w:type="dxa"/>
          </w:tcPr>
          <w:p w:rsidR="00421FBE" w:rsidRPr="008E6221" w:rsidRDefault="00421FBE" w:rsidP="00AA6E96">
            <w:pPr>
              <w:spacing w:after="0" w:line="240" w:lineRule="auto"/>
              <w:jc w:val="center"/>
              <w:rPr>
                <w:rFonts w:ascii="Times New Roman" w:hAnsi="Times New Roman" w:cs="Times New Roman"/>
                <w:b/>
                <w:bCs/>
                <w:lang w:eastAsia="ru-RU"/>
              </w:rPr>
            </w:pPr>
          </w:p>
        </w:tc>
      </w:tr>
      <w:tr w:rsidR="00421FBE" w:rsidRPr="008E6221" w:rsidTr="00AA6E96">
        <w:tc>
          <w:tcPr>
            <w:tcW w:w="852" w:type="dxa"/>
          </w:tcPr>
          <w:p w:rsidR="00421FBE" w:rsidRPr="008E6221" w:rsidRDefault="00421FBE" w:rsidP="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1</w:t>
            </w:r>
          </w:p>
        </w:tc>
        <w:tc>
          <w:tcPr>
            <w:tcW w:w="2658" w:type="dxa"/>
          </w:tcPr>
          <w:p w:rsidR="00421FBE" w:rsidRPr="008E6221" w:rsidRDefault="00421FBE" w:rsidP="00AA6E96">
            <w:pPr>
              <w:suppressAutoHyphens/>
              <w:spacing w:after="0" w:line="240" w:lineRule="atLeast"/>
              <w:ind w:left="57"/>
              <w:rPr>
                <w:rFonts w:ascii="Times New Roman" w:hAnsi="Times New Roman" w:cs="Times New Roman"/>
                <w:lang w:eastAsia="ru-RU"/>
              </w:rPr>
            </w:pPr>
            <w:r w:rsidRPr="008E6221">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процент</w:t>
            </w:r>
          </w:p>
        </w:tc>
        <w:tc>
          <w:tcPr>
            <w:tcW w:w="851"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87</w:t>
            </w:r>
          </w:p>
        </w:tc>
        <w:tc>
          <w:tcPr>
            <w:tcW w:w="1134"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79</w:t>
            </w:r>
          </w:p>
        </w:tc>
        <w:tc>
          <w:tcPr>
            <w:tcW w:w="1275"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75</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65</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60</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55</w:t>
            </w:r>
          </w:p>
        </w:tc>
        <w:tc>
          <w:tcPr>
            <w:tcW w:w="1134"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850"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851"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992" w:type="dxa"/>
          </w:tcPr>
          <w:p w:rsidR="00421FBE" w:rsidRPr="001C212B" w:rsidRDefault="001C212B" w:rsidP="00AA6E96">
            <w:pPr>
              <w:jc w:val="center"/>
              <w:rPr>
                <w:rFonts w:ascii="Times New Roman" w:hAnsi="Times New Roman" w:cs="Times New Roman"/>
                <w:color w:val="FF0000"/>
              </w:rPr>
            </w:pPr>
            <w:r w:rsidRPr="001C212B">
              <w:rPr>
                <w:rFonts w:ascii="Times New Roman" w:hAnsi="Times New Roman" w:cs="Times New Roman"/>
                <w:color w:val="FF0000"/>
              </w:rPr>
              <w:t>50</w:t>
            </w:r>
          </w:p>
        </w:tc>
      </w:tr>
      <w:tr w:rsidR="00421FBE" w:rsidRPr="008E6221" w:rsidTr="00AA6E96">
        <w:tc>
          <w:tcPr>
            <w:tcW w:w="852" w:type="dxa"/>
          </w:tcPr>
          <w:p w:rsidR="00421FBE" w:rsidRPr="008E6221" w:rsidRDefault="00421FBE" w:rsidP="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2</w:t>
            </w:r>
          </w:p>
        </w:tc>
        <w:tc>
          <w:tcPr>
            <w:tcW w:w="2658" w:type="dxa"/>
          </w:tcPr>
          <w:p w:rsidR="00421FBE" w:rsidRPr="008E6221" w:rsidRDefault="00421FBE" w:rsidP="00AA6E96">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Объем ввода жилья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p w:rsidR="00421FBE" w:rsidRPr="008E6221" w:rsidRDefault="00421FBE" w:rsidP="00AA6E96">
            <w:pPr>
              <w:spacing w:after="0" w:line="240" w:lineRule="auto"/>
              <w:jc w:val="both"/>
              <w:rPr>
                <w:rFonts w:ascii="Times New Roman" w:hAnsi="Times New Roman" w:cs="Times New Roman"/>
                <w:lang w:eastAsia="ru-RU"/>
              </w:rPr>
            </w:pP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 тысяча квадратных метров</w:t>
            </w:r>
          </w:p>
        </w:tc>
        <w:tc>
          <w:tcPr>
            <w:tcW w:w="851"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5200</w:t>
            </w:r>
          </w:p>
        </w:tc>
        <w:tc>
          <w:tcPr>
            <w:tcW w:w="1134"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4291</w:t>
            </w:r>
          </w:p>
        </w:tc>
        <w:tc>
          <w:tcPr>
            <w:tcW w:w="1275"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4366</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4491</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4910</w:t>
            </w:r>
          </w:p>
        </w:tc>
        <w:tc>
          <w:tcPr>
            <w:tcW w:w="1276" w:type="dxa"/>
            <w:vAlign w:val="center"/>
          </w:tcPr>
          <w:p w:rsidR="00421FBE" w:rsidRPr="009666DA" w:rsidRDefault="00421FBE" w:rsidP="00AA6E96">
            <w:pPr>
              <w:spacing w:after="0" w:line="240" w:lineRule="auto"/>
              <w:jc w:val="center"/>
              <w:rPr>
                <w:rFonts w:ascii="Times New Roman" w:hAnsi="Times New Roman" w:cs="Times New Roman"/>
                <w:lang w:eastAsia="ru-RU"/>
              </w:rPr>
            </w:pPr>
            <w:r w:rsidRPr="009666DA">
              <w:rPr>
                <w:rFonts w:ascii="Times New Roman" w:hAnsi="Times New Roman" w:cs="Times New Roman"/>
                <w:lang w:eastAsia="ru-RU"/>
              </w:rPr>
              <w:t>5464</w:t>
            </w:r>
          </w:p>
        </w:tc>
        <w:tc>
          <w:tcPr>
            <w:tcW w:w="1134" w:type="dxa"/>
          </w:tcPr>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4469</w:t>
            </w:r>
          </w:p>
        </w:tc>
        <w:tc>
          <w:tcPr>
            <w:tcW w:w="850" w:type="dxa"/>
          </w:tcPr>
          <w:p w:rsidR="00421FBE" w:rsidRPr="005D15E2" w:rsidRDefault="00421FBE" w:rsidP="00AA6E96">
            <w:pPr>
              <w:spacing w:after="0" w:line="240" w:lineRule="auto"/>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4446</w:t>
            </w:r>
          </w:p>
        </w:tc>
        <w:tc>
          <w:tcPr>
            <w:tcW w:w="851" w:type="dxa"/>
          </w:tcPr>
          <w:p w:rsidR="00421FBE" w:rsidRPr="005D15E2" w:rsidRDefault="00421FBE" w:rsidP="00AA6E96">
            <w:pPr>
              <w:spacing w:after="0" w:line="240" w:lineRule="auto"/>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4866</w:t>
            </w:r>
          </w:p>
        </w:tc>
        <w:tc>
          <w:tcPr>
            <w:tcW w:w="992" w:type="dxa"/>
          </w:tcPr>
          <w:p w:rsidR="00421FBE" w:rsidRDefault="00421FBE" w:rsidP="00AA6E96">
            <w:pPr>
              <w:spacing w:after="0" w:line="240" w:lineRule="auto"/>
              <w:rPr>
                <w:rFonts w:ascii="Times New Roman" w:hAnsi="Times New Roman" w:cs="Times New Roman"/>
                <w:lang w:eastAsia="ru-RU"/>
              </w:rPr>
            </w:pPr>
          </w:p>
          <w:p w:rsidR="001C212B" w:rsidRDefault="001C212B" w:rsidP="00AA6E96">
            <w:pPr>
              <w:spacing w:after="0" w:line="240" w:lineRule="auto"/>
              <w:rPr>
                <w:rFonts w:ascii="Times New Roman" w:hAnsi="Times New Roman" w:cs="Times New Roman"/>
                <w:lang w:eastAsia="ru-RU"/>
              </w:rPr>
            </w:pPr>
          </w:p>
          <w:p w:rsidR="001C212B" w:rsidRPr="001C212B" w:rsidRDefault="001C212B" w:rsidP="001C212B">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5113</w:t>
            </w:r>
          </w:p>
        </w:tc>
      </w:tr>
      <w:tr w:rsidR="00421FBE" w:rsidRPr="008E6221" w:rsidTr="00AA6E96">
        <w:tc>
          <w:tcPr>
            <w:tcW w:w="11874" w:type="dxa"/>
            <w:gridSpan w:val="9"/>
          </w:tcPr>
          <w:p w:rsidR="00421FBE" w:rsidRPr="008E6221" w:rsidRDefault="00421FBE" w:rsidP="00AA6E9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c>
          <w:tcPr>
            <w:tcW w:w="1134" w:type="dxa"/>
          </w:tcPr>
          <w:p w:rsidR="00421FBE" w:rsidRPr="005D15E2" w:rsidRDefault="00421FBE" w:rsidP="00AA6E96">
            <w:pPr>
              <w:spacing w:after="0" w:line="240" w:lineRule="auto"/>
              <w:jc w:val="center"/>
              <w:rPr>
                <w:rFonts w:ascii="Times New Roman" w:hAnsi="Times New Roman" w:cs="Times New Roman"/>
                <w:b/>
                <w:bCs/>
                <w:lang w:eastAsia="ru-RU"/>
              </w:rPr>
            </w:pPr>
          </w:p>
        </w:tc>
        <w:tc>
          <w:tcPr>
            <w:tcW w:w="850" w:type="dxa"/>
          </w:tcPr>
          <w:p w:rsidR="00421FBE" w:rsidRPr="005D15E2" w:rsidRDefault="00421FBE" w:rsidP="00AA6E96">
            <w:pPr>
              <w:spacing w:after="0" w:line="240" w:lineRule="auto"/>
              <w:jc w:val="center"/>
              <w:rPr>
                <w:rFonts w:ascii="Times New Roman" w:hAnsi="Times New Roman" w:cs="Times New Roman"/>
                <w:b/>
                <w:bCs/>
                <w:lang w:eastAsia="ru-RU"/>
              </w:rPr>
            </w:pPr>
          </w:p>
        </w:tc>
        <w:tc>
          <w:tcPr>
            <w:tcW w:w="851" w:type="dxa"/>
          </w:tcPr>
          <w:p w:rsidR="00421FBE" w:rsidRPr="005D15E2" w:rsidRDefault="00421FBE" w:rsidP="00AA6E96">
            <w:pPr>
              <w:spacing w:after="0" w:line="240" w:lineRule="auto"/>
              <w:jc w:val="center"/>
              <w:rPr>
                <w:rFonts w:ascii="Times New Roman" w:hAnsi="Times New Roman" w:cs="Times New Roman"/>
                <w:b/>
                <w:bCs/>
                <w:lang w:eastAsia="ru-RU"/>
              </w:rPr>
            </w:pPr>
          </w:p>
        </w:tc>
        <w:tc>
          <w:tcPr>
            <w:tcW w:w="992" w:type="dxa"/>
          </w:tcPr>
          <w:p w:rsidR="00421FBE" w:rsidRPr="005D15E2" w:rsidRDefault="00421FBE" w:rsidP="00AA6E96">
            <w:pPr>
              <w:spacing w:after="0" w:line="240" w:lineRule="auto"/>
              <w:jc w:val="center"/>
              <w:rPr>
                <w:rFonts w:ascii="Times New Roman" w:hAnsi="Times New Roman" w:cs="Times New Roman"/>
                <w:b/>
                <w:bCs/>
                <w:lang w:eastAsia="ru-RU"/>
              </w:rPr>
            </w:pPr>
          </w:p>
        </w:tc>
      </w:tr>
      <w:tr w:rsidR="00421FBE" w:rsidRPr="008E6221" w:rsidTr="00AA6E96">
        <w:trPr>
          <w:trHeight w:val="327"/>
        </w:trPr>
        <w:tc>
          <w:tcPr>
            <w:tcW w:w="852" w:type="dxa"/>
          </w:tcPr>
          <w:p w:rsidR="00421FBE" w:rsidRPr="008E6221" w:rsidRDefault="00421FBE" w:rsidP="00AA6E96">
            <w:pPr>
              <w:spacing w:after="0" w:line="240" w:lineRule="auto"/>
              <w:ind w:left="360"/>
              <w:jc w:val="both"/>
              <w:rPr>
                <w:rFonts w:ascii="Times New Roman" w:hAnsi="Times New Roman" w:cs="Times New Roman"/>
                <w:lang w:eastAsia="ru-RU"/>
              </w:rPr>
            </w:pPr>
            <w:r w:rsidRPr="008E6221">
              <w:rPr>
                <w:rFonts w:ascii="Times New Roman" w:hAnsi="Times New Roman" w:cs="Times New Roman"/>
                <w:lang w:eastAsia="ru-RU"/>
              </w:rPr>
              <w:t>1</w:t>
            </w:r>
          </w:p>
        </w:tc>
        <w:tc>
          <w:tcPr>
            <w:tcW w:w="2658" w:type="dxa"/>
          </w:tcPr>
          <w:p w:rsidR="00421FBE" w:rsidRPr="008E6221" w:rsidRDefault="00421FBE" w:rsidP="00AA6E96">
            <w:pPr>
              <w:suppressAutoHyphens/>
              <w:spacing w:after="0" w:line="240" w:lineRule="atLeast"/>
              <w:ind w:left="57"/>
              <w:rPr>
                <w:rFonts w:ascii="Times New Roman" w:hAnsi="Times New Roman" w:cs="Times New Roman"/>
                <w:lang w:eastAsia="ru-RU"/>
              </w:rPr>
            </w:pPr>
            <w:r w:rsidRPr="008E6221">
              <w:rPr>
                <w:rFonts w:ascii="Times New Roman" w:hAnsi="Times New Roman" w:cs="Times New Roman"/>
                <w:lang w:eastAsia="ru-RU"/>
              </w:rPr>
              <w:t xml:space="preserve">Снижение среднего уровня износа жилищного фонда и коммунальной </w:t>
            </w:r>
            <w:r w:rsidRPr="008E6221">
              <w:rPr>
                <w:rFonts w:ascii="Times New Roman" w:hAnsi="Times New Roman" w:cs="Times New Roman"/>
                <w:lang w:eastAsia="ru-RU"/>
              </w:rPr>
              <w:lastRenderedPageBreak/>
              <w:t>инфраструктуры до нормативного уровня</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lastRenderedPageBreak/>
              <w:t>процент</w:t>
            </w:r>
          </w:p>
        </w:tc>
        <w:tc>
          <w:tcPr>
            <w:tcW w:w="851"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87</w:t>
            </w:r>
          </w:p>
        </w:tc>
        <w:tc>
          <w:tcPr>
            <w:tcW w:w="1134"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79</w:t>
            </w:r>
          </w:p>
        </w:tc>
        <w:tc>
          <w:tcPr>
            <w:tcW w:w="1275"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75</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65</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60</w:t>
            </w:r>
          </w:p>
        </w:tc>
        <w:tc>
          <w:tcPr>
            <w:tcW w:w="1276" w:type="dxa"/>
          </w:tcPr>
          <w:p w:rsidR="00421FBE" w:rsidRPr="008E6221" w:rsidRDefault="00421FBE" w:rsidP="00AA6E96">
            <w:pPr>
              <w:jc w:val="center"/>
              <w:rPr>
                <w:rFonts w:ascii="Times New Roman" w:hAnsi="Times New Roman" w:cs="Times New Roman"/>
              </w:rPr>
            </w:pPr>
            <w:r w:rsidRPr="008E6221">
              <w:rPr>
                <w:rFonts w:ascii="Times New Roman" w:hAnsi="Times New Roman" w:cs="Times New Roman"/>
              </w:rPr>
              <w:t>55</w:t>
            </w:r>
          </w:p>
        </w:tc>
        <w:tc>
          <w:tcPr>
            <w:tcW w:w="1134"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850"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851" w:type="dxa"/>
          </w:tcPr>
          <w:p w:rsidR="00421FBE" w:rsidRPr="005D15E2" w:rsidRDefault="00421FBE" w:rsidP="00AA6E96">
            <w:pPr>
              <w:jc w:val="center"/>
              <w:rPr>
                <w:rFonts w:ascii="Times New Roman" w:hAnsi="Times New Roman" w:cs="Times New Roman"/>
              </w:rPr>
            </w:pPr>
            <w:r w:rsidRPr="005D15E2">
              <w:rPr>
                <w:rFonts w:ascii="Times New Roman" w:hAnsi="Times New Roman" w:cs="Times New Roman"/>
              </w:rPr>
              <w:t>50</w:t>
            </w:r>
          </w:p>
        </w:tc>
        <w:tc>
          <w:tcPr>
            <w:tcW w:w="992" w:type="dxa"/>
          </w:tcPr>
          <w:p w:rsidR="00421FBE" w:rsidRPr="001C212B" w:rsidRDefault="001C212B" w:rsidP="00AA6E96">
            <w:pPr>
              <w:jc w:val="center"/>
              <w:rPr>
                <w:rFonts w:ascii="Times New Roman" w:hAnsi="Times New Roman" w:cs="Times New Roman"/>
                <w:color w:val="FF0000"/>
              </w:rPr>
            </w:pPr>
            <w:r w:rsidRPr="001C212B">
              <w:rPr>
                <w:rFonts w:ascii="Times New Roman" w:hAnsi="Times New Roman" w:cs="Times New Roman"/>
                <w:color w:val="FF0000"/>
              </w:rPr>
              <w:t>50</w:t>
            </w:r>
          </w:p>
        </w:tc>
      </w:tr>
      <w:tr w:rsidR="00421FBE" w:rsidRPr="008E6221" w:rsidTr="00AA6E96">
        <w:trPr>
          <w:trHeight w:val="327"/>
        </w:trPr>
        <w:tc>
          <w:tcPr>
            <w:tcW w:w="11874" w:type="dxa"/>
            <w:gridSpan w:val="9"/>
          </w:tcPr>
          <w:p w:rsidR="00421FBE" w:rsidRPr="008E6221" w:rsidRDefault="00421FBE" w:rsidP="00AA6E9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c>
          <w:tcPr>
            <w:tcW w:w="1134" w:type="dxa"/>
          </w:tcPr>
          <w:p w:rsidR="00421FBE" w:rsidRPr="008E6221"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tc>
        <w:tc>
          <w:tcPr>
            <w:tcW w:w="850" w:type="dxa"/>
          </w:tcPr>
          <w:p w:rsidR="00421FBE" w:rsidRPr="008E6221"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tc>
        <w:tc>
          <w:tcPr>
            <w:tcW w:w="851" w:type="dxa"/>
          </w:tcPr>
          <w:p w:rsidR="00421FBE"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p w:rsidR="00421FBE"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p w:rsidR="00421FBE" w:rsidRPr="008E6221"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tc>
        <w:tc>
          <w:tcPr>
            <w:tcW w:w="992" w:type="dxa"/>
          </w:tcPr>
          <w:p w:rsidR="00421FBE" w:rsidRDefault="00421FBE" w:rsidP="00AA6E96">
            <w:pPr>
              <w:widowControl w:val="0"/>
              <w:autoSpaceDE w:val="0"/>
              <w:autoSpaceDN w:val="0"/>
              <w:adjustRightInd w:val="0"/>
              <w:spacing w:after="0" w:line="240" w:lineRule="auto"/>
              <w:jc w:val="center"/>
              <w:rPr>
                <w:rFonts w:ascii="Times New Roman" w:hAnsi="Times New Roman" w:cs="Times New Roman"/>
                <w:b/>
                <w:bCs/>
                <w:lang w:eastAsia="ru-RU"/>
              </w:rPr>
            </w:pPr>
          </w:p>
        </w:tc>
      </w:tr>
      <w:tr w:rsidR="00421FBE" w:rsidRPr="008E6221" w:rsidTr="00AA6E96">
        <w:tc>
          <w:tcPr>
            <w:tcW w:w="852" w:type="dxa"/>
          </w:tcPr>
          <w:p w:rsidR="00421FBE" w:rsidRPr="008E6221" w:rsidRDefault="00421FBE" w:rsidP="00AA6E96">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1</w:t>
            </w:r>
          </w:p>
        </w:tc>
        <w:tc>
          <w:tcPr>
            <w:tcW w:w="2658" w:type="dxa"/>
          </w:tcPr>
          <w:p w:rsidR="00421FBE" w:rsidRPr="008E6221" w:rsidRDefault="00421FBE" w:rsidP="00AA6E96">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Объем ввода жилья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p w:rsidR="00421FBE" w:rsidRPr="008E6221" w:rsidRDefault="00421FBE" w:rsidP="00AA6E96">
            <w:pPr>
              <w:spacing w:after="0" w:line="240" w:lineRule="auto"/>
              <w:jc w:val="both"/>
              <w:rPr>
                <w:rFonts w:ascii="Times New Roman" w:hAnsi="Times New Roman" w:cs="Times New Roman"/>
                <w:lang w:eastAsia="ru-RU"/>
              </w:rPr>
            </w:pP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тысяча квадратных метров</w:t>
            </w:r>
          </w:p>
        </w:tc>
        <w:tc>
          <w:tcPr>
            <w:tcW w:w="851"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5200</w:t>
            </w:r>
          </w:p>
        </w:tc>
        <w:tc>
          <w:tcPr>
            <w:tcW w:w="1134"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4291</w:t>
            </w:r>
          </w:p>
        </w:tc>
        <w:tc>
          <w:tcPr>
            <w:tcW w:w="1275"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4366</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4491</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4910</w:t>
            </w:r>
          </w:p>
        </w:tc>
        <w:tc>
          <w:tcPr>
            <w:tcW w:w="1276" w:type="dxa"/>
            <w:vAlign w:val="center"/>
          </w:tcPr>
          <w:p w:rsidR="00421FBE" w:rsidRPr="00DA5FB5" w:rsidRDefault="00421FBE" w:rsidP="00AA6E96">
            <w:pPr>
              <w:spacing w:after="0" w:line="240" w:lineRule="auto"/>
              <w:jc w:val="center"/>
              <w:rPr>
                <w:rFonts w:ascii="Times New Roman" w:hAnsi="Times New Roman" w:cs="Times New Roman"/>
                <w:lang w:eastAsia="ru-RU"/>
              </w:rPr>
            </w:pPr>
            <w:r w:rsidRPr="00DA5FB5">
              <w:rPr>
                <w:rFonts w:ascii="Times New Roman" w:hAnsi="Times New Roman" w:cs="Times New Roman"/>
                <w:lang w:eastAsia="ru-RU"/>
              </w:rPr>
              <w:t>5464</w:t>
            </w:r>
          </w:p>
        </w:tc>
        <w:tc>
          <w:tcPr>
            <w:tcW w:w="1134" w:type="dxa"/>
          </w:tcPr>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4469</w:t>
            </w:r>
          </w:p>
        </w:tc>
        <w:tc>
          <w:tcPr>
            <w:tcW w:w="850" w:type="dxa"/>
          </w:tcPr>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4446</w:t>
            </w:r>
          </w:p>
        </w:tc>
        <w:tc>
          <w:tcPr>
            <w:tcW w:w="851" w:type="dxa"/>
          </w:tcPr>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4866</w:t>
            </w:r>
          </w:p>
        </w:tc>
        <w:tc>
          <w:tcPr>
            <w:tcW w:w="992" w:type="dxa"/>
          </w:tcPr>
          <w:p w:rsidR="00421FBE"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Pr="001C212B" w:rsidRDefault="001C212B" w:rsidP="00AA6E96">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5113</w:t>
            </w:r>
          </w:p>
        </w:tc>
      </w:tr>
      <w:tr w:rsidR="00421FBE" w:rsidRPr="008E6221" w:rsidTr="00AA6E96">
        <w:tc>
          <w:tcPr>
            <w:tcW w:w="852" w:type="dxa"/>
          </w:tcPr>
          <w:p w:rsidR="00421FBE" w:rsidRPr="008E6221" w:rsidRDefault="00421FBE" w:rsidP="00AA6E96">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2</w:t>
            </w:r>
          </w:p>
        </w:tc>
        <w:tc>
          <w:tcPr>
            <w:tcW w:w="2658" w:type="dxa"/>
          </w:tcPr>
          <w:p w:rsidR="00421FBE" w:rsidRPr="008E6221" w:rsidRDefault="00421FBE" w:rsidP="00AA6E96">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
          <w:p w:rsidR="00421FBE" w:rsidRPr="008E6221" w:rsidRDefault="00421FBE" w:rsidP="00AA6E96">
            <w:pPr>
              <w:spacing w:after="0" w:line="240" w:lineRule="auto"/>
              <w:jc w:val="both"/>
              <w:rPr>
                <w:rFonts w:ascii="Times New Roman" w:hAnsi="Times New Roman" w:cs="Times New Roman"/>
                <w:lang w:eastAsia="ru-RU"/>
              </w:rPr>
            </w:pP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семей</w:t>
            </w:r>
          </w:p>
        </w:tc>
        <w:tc>
          <w:tcPr>
            <w:tcW w:w="851"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134"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275"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134"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1</w:t>
            </w:r>
          </w:p>
        </w:tc>
        <w:tc>
          <w:tcPr>
            <w:tcW w:w="850" w:type="dxa"/>
          </w:tcPr>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1</w:t>
            </w:r>
          </w:p>
        </w:tc>
        <w:tc>
          <w:tcPr>
            <w:tcW w:w="851" w:type="dxa"/>
          </w:tcPr>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1</w:t>
            </w:r>
          </w:p>
        </w:tc>
        <w:tc>
          <w:tcPr>
            <w:tcW w:w="992" w:type="dxa"/>
          </w:tcPr>
          <w:p w:rsidR="00421FBE" w:rsidRDefault="00421FBE" w:rsidP="00AA6E96">
            <w:pPr>
              <w:spacing w:after="0" w:line="240" w:lineRule="auto"/>
              <w:rPr>
                <w:rFonts w:ascii="Times New Roman" w:hAnsi="Times New Roman" w:cs="Times New Roman"/>
                <w:lang w:eastAsia="ru-RU"/>
              </w:rPr>
            </w:pPr>
          </w:p>
          <w:p w:rsidR="001C212B" w:rsidRDefault="001C212B" w:rsidP="00AA6E96">
            <w:pPr>
              <w:spacing w:after="0" w:line="240" w:lineRule="auto"/>
              <w:rPr>
                <w:rFonts w:ascii="Times New Roman" w:hAnsi="Times New Roman" w:cs="Times New Roman"/>
                <w:lang w:eastAsia="ru-RU"/>
              </w:rPr>
            </w:pPr>
          </w:p>
          <w:p w:rsidR="001C212B" w:rsidRDefault="001C212B" w:rsidP="00AA6E96">
            <w:pPr>
              <w:spacing w:after="0" w:line="240" w:lineRule="auto"/>
              <w:rPr>
                <w:rFonts w:ascii="Times New Roman" w:hAnsi="Times New Roman" w:cs="Times New Roman"/>
                <w:lang w:eastAsia="ru-RU"/>
              </w:rPr>
            </w:pPr>
          </w:p>
          <w:p w:rsidR="001C212B" w:rsidRDefault="001C212B" w:rsidP="00AA6E96">
            <w:pPr>
              <w:spacing w:after="0" w:line="240" w:lineRule="auto"/>
              <w:rPr>
                <w:rFonts w:ascii="Times New Roman" w:hAnsi="Times New Roman" w:cs="Times New Roman"/>
                <w:lang w:eastAsia="ru-RU"/>
              </w:rPr>
            </w:pPr>
          </w:p>
          <w:p w:rsidR="001C212B" w:rsidRDefault="001C212B" w:rsidP="00AA6E96">
            <w:pPr>
              <w:spacing w:after="0" w:line="240" w:lineRule="auto"/>
              <w:rPr>
                <w:rFonts w:ascii="Times New Roman" w:hAnsi="Times New Roman" w:cs="Times New Roman"/>
                <w:lang w:eastAsia="ru-RU"/>
              </w:rPr>
            </w:pPr>
          </w:p>
          <w:p w:rsidR="001C212B" w:rsidRPr="001C212B" w:rsidRDefault="001C212B" w:rsidP="001C212B">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1</w:t>
            </w:r>
          </w:p>
        </w:tc>
      </w:tr>
      <w:tr w:rsidR="00421FBE" w:rsidRPr="008E6221" w:rsidTr="00AA6E96">
        <w:tc>
          <w:tcPr>
            <w:tcW w:w="852" w:type="dxa"/>
            <w:vMerge w:val="restart"/>
          </w:tcPr>
          <w:p w:rsidR="00421FBE" w:rsidRPr="008E6221" w:rsidRDefault="00421FBE" w:rsidP="00AA6E96">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3</w:t>
            </w:r>
          </w:p>
        </w:tc>
        <w:tc>
          <w:tcPr>
            <w:tcW w:w="2658" w:type="dxa"/>
          </w:tcPr>
          <w:p w:rsidR="00421FBE" w:rsidRPr="008E6221" w:rsidRDefault="00421FBE" w:rsidP="00AA6E96">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3.1. Подготовка </w:t>
            </w:r>
            <w:proofErr w:type="spellStart"/>
            <w:r w:rsidRPr="008E6221">
              <w:rPr>
                <w:rFonts w:ascii="Times New Roman" w:hAnsi="Times New Roman" w:cs="Times New Roman"/>
                <w:lang w:eastAsia="ru-RU"/>
              </w:rPr>
              <w:t>картпланов</w:t>
            </w:r>
            <w:proofErr w:type="spellEnd"/>
            <w:r w:rsidRPr="008E6221">
              <w:rPr>
                <w:rFonts w:ascii="Times New Roman" w:hAnsi="Times New Roman" w:cs="Times New Roman"/>
                <w:lang w:eastAsia="ru-RU"/>
              </w:rPr>
              <w:t xml:space="preserve"> по установлению границ муниципальных образований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p w:rsidR="00421FBE" w:rsidRPr="008E6221" w:rsidRDefault="00421FBE" w:rsidP="00AA6E96">
            <w:pPr>
              <w:spacing w:after="0" w:line="240" w:lineRule="auto"/>
              <w:jc w:val="both"/>
              <w:rPr>
                <w:rFonts w:ascii="Times New Roman" w:hAnsi="Times New Roman" w:cs="Times New Roman"/>
                <w:lang w:eastAsia="ru-RU"/>
              </w:rPr>
            </w:pPr>
          </w:p>
          <w:p w:rsidR="00421FBE" w:rsidRPr="008E6221" w:rsidRDefault="00421FBE" w:rsidP="00AA6E96">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3.2. Подготовка текстового и графического описания мест положения границ населенных пунктов муниципальных </w:t>
            </w:r>
            <w:proofErr w:type="spellStart"/>
            <w:r w:rsidRPr="008E6221">
              <w:rPr>
                <w:rFonts w:ascii="Times New Roman" w:hAnsi="Times New Roman" w:cs="Times New Roman"/>
                <w:lang w:eastAsia="ru-RU"/>
              </w:rPr>
              <w:t>оьразований</w:t>
            </w:r>
            <w:proofErr w:type="spellEnd"/>
            <w:r w:rsidRPr="008E6221">
              <w:rPr>
                <w:rFonts w:ascii="Times New Roman" w:hAnsi="Times New Roman" w:cs="Times New Roman"/>
                <w:lang w:eastAsia="ru-RU"/>
              </w:rPr>
              <w:t xml:space="preserve"> </w:t>
            </w:r>
            <w:proofErr w:type="spellStart"/>
            <w:r w:rsidRPr="008E6221">
              <w:rPr>
                <w:rFonts w:ascii="Times New Roman" w:hAnsi="Times New Roman" w:cs="Times New Roman"/>
                <w:lang w:eastAsia="ru-RU"/>
              </w:rPr>
              <w:lastRenderedPageBreak/>
              <w:t>Поныровского</w:t>
            </w:r>
            <w:proofErr w:type="spellEnd"/>
            <w:r w:rsidRPr="008E6221">
              <w:rPr>
                <w:rFonts w:ascii="Times New Roman" w:hAnsi="Times New Roman" w:cs="Times New Roman"/>
                <w:lang w:eastAsia="ru-RU"/>
              </w:rPr>
              <w:t xml:space="preserve"> района.</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lastRenderedPageBreak/>
              <w:t>шт.</w:t>
            </w:r>
          </w:p>
        </w:tc>
        <w:tc>
          <w:tcPr>
            <w:tcW w:w="851"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134"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275"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8</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p>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134"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0</w:t>
            </w: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7</w:t>
            </w:r>
          </w:p>
        </w:tc>
        <w:tc>
          <w:tcPr>
            <w:tcW w:w="850"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0</w:t>
            </w: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9</w:t>
            </w:r>
          </w:p>
        </w:tc>
        <w:tc>
          <w:tcPr>
            <w:tcW w:w="851"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AA6E96" w:rsidRDefault="00AA6E96"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0</w:t>
            </w: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10</w:t>
            </w:r>
          </w:p>
        </w:tc>
        <w:tc>
          <w:tcPr>
            <w:tcW w:w="992" w:type="dxa"/>
          </w:tcPr>
          <w:p w:rsidR="00421FBE"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0</w:t>
            </w:r>
          </w:p>
          <w:p w:rsidR="001C212B" w:rsidRDefault="001C212B" w:rsidP="00AA6E96">
            <w:pPr>
              <w:spacing w:after="0" w:line="240" w:lineRule="auto"/>
              <w:jc w:val="center"/>
              <w:rPr>
                <w:rFonts w:ascii="Times New Roman" w:hAnsi="Times New Roman" w:cs="Times New Roman"/>
                <w:color w:val="FF0000"/>
                <w:lang w:eastAsia="ru-RU"/>
              </w:rPr>
            </w:pPr>
          </w:p>
          <w:p w:rsidR="001C212B" w:rsidRDefault="001C212B" w:rsidP="00AA6E96">
            <w:pPr>
              <w:spacing w:after="0" w:line="240" w:lineRule="auto"/>
              <w:jc w:val="center"/>
              <w:rPr>
                <w:rFonts w:ascii="Times New Roman" w:hAnsi="Times New Roman" w:cs="Times New Roman"/>
                <w:color w:val="FF0000"/>
                <w:lang w:eastAsia="ru-RU"/>
              </w:rPr>
            </w:pPr>
          </w:p>
          <w:p w:rsidR="001C212B" w:rsidRDefault="001C212B" w:rsidP="00AA6E96">
            <w:pPr>
              <w:spacing w:after="0" w:line="240" w:lineRule="auto"/>
              <w:jc w:val="center"/>
              <w:rPr>
                <w:rFonts w:ascii="Times New Roman" w:hAnsi="Times New Roman" w:cs="Times New Roman"/>
                <w:color w:val="FF0000"/>
                <w:lang w:eastAsia="ru-RU"/>
              </w:rPr>
            </w:pPr>
          </w:p>
          <w:p w:rsidR="001C212B" w:rsidRPr="001C212B" w:rsidRDefault="001C212B" w:rsidP="00AA6E96">
            <w:pPr>
              <w:spacing w:after="0" w:line="240" w:lineRule="auto"/>
              <w:jc w:val="center"/>
              <w:rPr>
                <w:rFonts w:ascii="Times New Roman" w:hAnsi="Times New Roman" w:cs="Times New Roman"/>
                <w:color w:val="FF0000"/>
                <w:lang w:eastAsia="ru-RU"/>
              </w:rPr>
            </w:pPr>
            <w:r>
              <w:rPr>
                <w:rFonts w:ascii="Times New Roman" w:hAnsi="Times New Roman" w:cs="Times New Roman"/>
                <w:color w:val="FF0000"/>
                <w:lang w:eastAsia="ru-RU"/>
              </w:rPr>
              <w:t>0</w:t>
            </w:r>
          </w:p>
        </w:tc>
      </w:tr>
      <w:tr w:rsidR="00421FBE" w:rsidRPr="008E6221" w:rsidTr="00AA6E96">
        <w:tc>
          <w:tcPr>
            <w:tcW w:w="852" w:type="dxa"/>
            <w:vMerge/>
            <w:vAlign w:val="center"/>
          </w:tcPr>
          <w:p w:rsidR="00421FBE" w:rsidRPr="008E6221" w:rsidRDefault="00421FBE" w:rsidP="00AA6E96">
            <w:pPr>
              <w:spacing w:after="0" w:line="240" w:lineRule="auto"/>
              <w:rPr>
                <w:rFonts w:ascii="Times New Roman" w:hAnsi="Times New Roman" w:cs="Times New Roman"/>
                <w:lang w:eastAsia="ru-RU"/>
              </w:rPr>
            </w:pPr>
          </w:p>
        </w:tc>
        <w:tc>
          <w:tcPr>
            <w:tcW w:w="2658" w:type="dxa"/>
          </w:tcPr>
          <w:p w:rsidR="00421FBE" w:rsidRPr="008E6221" w:rsidRDefault="00421FBE" w:rsidP="00AA6E96">
            <w:pPr>
              <w:spacing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3.3. Разработка документов территориального планирования и градостроительного зонирования </w:t>
            </w:r>
          </w:p>
          <w:p w:rsidR="00421FBE" w:rsidRPr="008E6221" w:rsidRDefault="00421FBE" w:rsidP="00AA6E96">
            <w:pPr>
              <w:spacing w:after="0" w:line="240" w:lineRule="auto"/>
              <w:jc w:val="both"/>
              <w:rPr>
                <w:rFonts w:ascii="Times New Roman" w:hAnsi="Times New Roman" w:cs="Times New Roman"/>
              </w:rPr>
            </w:pP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шт.</w:t>
            </w:r>
          </w:p>
        </w:tc>
        <w:tc>
          <w:tcPr>
            <w:tcW w:w="851"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134"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275"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276" w:type="dxa"/>
            <w:vAlign w:val="center"/>
          </w:tcPr>
          <w:p w:rsidR="00421FBE" w:rsidRPr="008E6221" w:rsidRDefault="00421FBE" w:rsidP="00AA6E96">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276" w:type="dxa"/>
            <w:vAlign w:val="center"/>
          </w:tcPr>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1</w:t>
            </w:r>
          </w:p>
        </w:tc>
        <w:tc>
          <w:tcPr>
            <w:tcW w:w="1134"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0</w:t>
            </w:r>
          </w:p>
        </w:tc>
        <w:tc>
          <w:tcPr>
            <w:tcW w:w="850"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color w:val="FF0000"/>
                <w:lang w:eastAsia="ru-RU"/>
              </w:rPr>
            </w:pPr>
          </w:p>
          <w:p w:rsidR="00421FBE" w:rsidRPr="001C212B" w:rsidRDefault="001C212B" w:rsidP="00AA6E96">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4</w:t>
            </w:r>
          </w:p>
        </w:tc>
        <w:tc>
          <w:tcPr>
            <w:tcW w:w="851" w:type="dxa"/>
          </w:tcPr>
          <w:p w:rsidR="00421FBE" w:rsidRPr="005D15E2" w:rsidRDefault="00421FBE"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421FBE" w:rsidRPr="005D15E2" w:rsidRDefault="00421FBE" w:rsidP="00AA6E96">
            <w:pPr>
              <w:spacing w:after="0" w:line="240" w:lineRule="auto"/>
              <w:jc w:val="center"/>
              <w:rPr>
                <w:rFonts w:ascii="Times New Roman" w:hAnsi="Times New Roman" w:cs="Times New Roman"/>
                <w:lang w:eastAsia="ru-RU"/>
              </w:rPr>
            </w:pPr>
            <w:r w:rsidRPr="005D15E2">
              <w:rPr>
                <w:rFonts w:ascii="Times New Roman" w:hAnsi="Times New Roman" w:cs="Times New Roman"/>
                <w:lang w:eastAsia="ru-RU"/>
              </w:rPr>
              <w:t>0</w:t>
            </w:r>
          </w:p>
        </w:tc>
        <w:tc>
          <w:tcPr>
            <w:tcW w:w="992" w:type="dxa"/>
          </w:tcPr>
          <w:p w:rsidR="00421FBE" w:rsidRDefault="00421FBE"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lang w:eastAsia="ru-RU"/>
              </w:rPr>
            </w:pPr>
          </w:p>
          <w:p w:rsidR="001C212B" w:rsidRDefault="001C212B" w:rsidP="00AA6E96">
            <w:pPr>
              <w:spacing w:after="0" w:line="240" w:lineRule="auto"/>
              <w:jc w:val="center"/>
              <w:rPr>
                <w:rFonts w:ascii="Times New Roman" w:hAnsi="Times New Roman" w:cs="Times New Roman"/>
                <w:color w:val="FF0000"/>
                <w:lang w:eastAsia="ru-RU"/>
              </w:rPr>
            </w:pPr>
          </w:p>
          <w:p w:rsidR="001C212B" w:rsidRPr="001C212B" w:rsidRDefault="001C212B" w:rsidP="00AA6E96">
            <w:pPr>
              <w:spacing w:after="0" w:line="240" w:lineRule="auto"/>
              <w:jc w:val="center"/>
              <w:rPr>
                <w:rFonts w:ascii="Times New Roman" w:hAnsi="Times New Roman" w:cs="Times New Roman"/>
                <w:color w:val="FF0000"/>
                <w:lang w:eastAsia="ru-RU"/>
              </w:rPr>
            </w:pPr>
            <w:r w:rsidRPr="001C212B">
              <w:rPr>
                <w:rFonts w:ascii="Times New Roman" w:hAnsi="Times New Roman" w:cs="Times New Roman"/>
                <w:color w:val="FF0000"/>
                <w:lang w:eastAsia="ru-RU"/>
              </w:rPr>
              <w:t>0</w:t>
            </w:r>
          </w:p>
        </w:tc>
      </w:tr>
    </w:tbl>
    <w:p w:rsidR="00E55E0C" w:rsidRPr="008E6221" w:rsidRDefault="00E55E0C" w:rsidP="00906B16">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BB71BE" w:rsidRDefault="00BB71BE" w:rsidP="00DB3243">
      <w:pPr>
        <w:spacing w:after="0" w:line="240" w:lineRule="auto"/>
        <w:ind w:left="8800"/>
        <w:jc w:val="right"/>
        <w:rPr>
          <w:rFonts w:ascii="Times New Roman" w:hAnsi="Times New Roman" w:cs="Times New Roman"/>
          <w:lang w:eastAsia="ru-RU"/>
        </w:rPr>
      </w:pPr>
    </w:p>
    <w:p w:rsidR="00E55E0C" w:rsidRPr="008E6221" w:rsidRDefault="00E55E0C" w:rsidP="00DB3243">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Приложение № 2</w:t>
      </w:r>
    </w:p>
    <w:p w:rsidR="00E55E0C" w:rsidRPr="008E6221" w:rsidRDefault="00E55E0C" w:rsidP="00DB3243">
      <w:pPr>
        <w:widowControl w:val="0"/>
        <w:spacing w:after="0" w:line="240" w:lineRule="auto"/>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roofErr w:type="gramStart"/>
      <w:r w:rsidRPr="008E6221">
        <w:rPr>
          <w:rFonts w:ascii="Times New Roman" w:hAnsi="Times New Roman" w:cs="Times New Roman"/>
          <w:lang w:eastAsia="ru-RU"/>
        </w:rPr>
        <w:t xml:space="preserve">   «</w:t>
      </w:r>
      <w:proofErr w:type="gramEnd"/>
      <w:r w:rsidRPr="008E6221">
        <w:rPr>
          <w:rFonts w:ascii="Times New Roman" w:hAnsi="Times New Roman" w:cs="Times New Roman"/>
          <w:lang w:eastAsia="ru-RU"/>
        </w:rPr>
        <w:t xml:space="preserve">Обеспечение доступным и комфортным жильем и коммунальными </w:t>
      </w:r>
    </w:p>
    <w:p w:rsidR="00E55E0C" w:rsidRPr="008E6221" w:rsidRDefault="00E55E0C" w:rsidP="00DB3243">
      <w:pPr>
        <w:widowControl w:val="0"/>
        <w:spacing w:after="0" w:line="240" w:lineRule="auto"/>
        <w:jc w:val="right"/>
        <w:rPr>
          <w:rFonts w:ascii="Times New Roman" w:hAnsi="Times New Roman" w:cs="Times New Roman"/>
          <w:lang w:eastAsia="ru-RU"/>
        </w:rPr>
      </w:pPr>
      <w:r w:rsidRPr="008E6221">
        <w:rPr>
          <w:rFonts w:ascii="Times New Roman" w:hAnsi="Times New Roman" w:cs="Times New Roman"/>
          <w:lang w:eastAsia="ru-RU"/>
        </w:rPr>
        <w:t xml:space="preserve">услугами 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 xml:space="preserve">(в редакции постановления от </w:t>
      </w:r>
      <w:r w:rsidR="00945AFE">
        <w:rPr>
          <w:rFonts w:ascii="Times New Roman" w:hAnsi="Times New Roman" w:cs="Times New Roman"/>
        </w:rPr>
        <w:t>02.03.2022</w:t>
      </w:r>
      <w:r w:rsidR="009666DA">
        <w:rPr>
          <w:rFonts w:ascii="Times New Roman" w:hAnsi="Times New Roman" w:cs="Times New Roman"/>
        </w:rPr>
        <w:t xml:space="preserve"> № </w:t>
      </w:r>
      <w:r w:rsidR="00945AFE">
        <w:rPr>
          <w:rFonts w:ascii="Times New Roman" w:hAnsi="Times New Roman" w:cs="Times New Roman"/>
        </w:rPr>
        <w:t>115</w:t>
      </w:r>
      <w:r w:rsidRPr="008E6221">
        <w:rPr>
          <w:rFonts w:ascii="Times New Roman" w:hAnsi="Times New Roman" w:cs="Times New Roman"/>
        </w:rPr>
        <w:t>)</w:t>
      </w:r>
    </w:p>
    <w:p w:rsidR="00E55E0C" w:rsidRPr="008E6221" w:rsidRDefault="00E55E0C" w:rsidP="00DB3243">
      <w:pPr>
        <w:widowControl w:val="0"/>
        <w:spacing w:after="0" w:line="240" w:lineRule="auto"/>
        <w:jc w:val="right"/>
        <w:rPr>
          <w:rFonts w:ascii="Times New Roman" w:hAnsi="Times New Roman" w:cs="Times New Roman"/>
          <w:b/>
          <w:bCs/>
          <w:lang w:eastAsia="ru-RU"/>
        </w:rPr>
      </w:pPr>
      <w:r w:rsidRPr="008E6221">
        <w:rPr>
          <w:rFonts w:ascii="Times New Roman" w:hAnsi="Times New Roman" w:cs="Times New Roman"/>
          <w:lang w:eastAsia="ru-RU"/>
        </w:rPr>
        <w:t xml:space="preserve">              </w:t>
      </w:r>
    </w:p>
    <w:p w:rsidR="00E55E0C" w:rsidRPr="008E6221" w:rsidRDefault="00E55E0C" w:rsidP="00DB3243">
      <w:pPr>
        <w:widowControl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Перечень</w:t>
      </w:r>
    </w:p>
    <w:p w:rsidR="00E55E0C" w:rsidRPr="008E6221" w:rsidRDefault="00E55E0C" w:rsidP="00DB3243">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основных мероприятий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p w:rsidR="00E55E0C" w:rsidRPr="008E6221" w:rsidRDefault="00E55E0C" w:rsidP="00DB3243">
      <w:pPr>
        <w:spacing w:after="0" w:line="240" w:lineRule="auto"/>
        <w:jc w:val="center"/>
        <w:rPr>
          <w:rFonts w:ascii="Times New Roman" w:hAnsi="Times New Roman" w:cs="Times New Roman"/>
          <w:lang w:eastAsia="ru-RU"/>
        </w:rPr>
      </w:pPr>
    </w:p>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3824"/>
        <w:gridCol w:w="1944"/>
        <w:gridCol w:w="905"/>
        <w:gridCol w:w="1079"/>
        <w:gridCol w:w="2351"/>
        <w:gridCol w:w="1984"/>
        <w:gridCol w:w="2144"/>
        <w:gridCol w:w="6"/>
      </w:tblGrid>
      <w:tr w:rsidR="00E55E0C" w:rsidRPr="008E6221" w:rsidTr="00421FBE">
        <w:trPr>
          <w:trHeight w:val="240"/>
        </w:trPr>
        <w:tc>
          <w:tcPr>
            <w:tcW w:w="957"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п/п</w:t>
            </w:r>
          </w:p>
        </w:tc>
        <w:tc>
          <w:tcPr>
            <w:tcW w:w="382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Номер и наименование ведомственной целевой программы, основного мероприятия</w:t>
            </w:r>
          </w:p>
        </w:tc>
        <w:tc>
          <w:tcPr>
            <w:tcW w:w="194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Ответственный исполнитель</w:t>
            </w:r>
          </w:p>
        </w:tc>
        <w:tc>
          <w:tcPr>
            <w:tcW w:w="1984" w:type="dxa"/>
            <w:gridSpan w:val="2"/>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Срок</w:t>
            </w:r>
          </w:p>
        </w:tc>
        <w:tc>
          <w:tcPr>
            <w:tcW w:w="2351"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Ожидаемый непосредственный результат (краткое описание) </w:t>
            </w:r>
          </w:p>
        </w:tc>
        <w:tc>
          <w:tcPr>
            <w:tcW w:w="198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Последствия </w:t>
            </w:r>
            <w:proofErr w:type="spellStart"/>
            <w:r w:rsidRPr="008E6221">
              <w:rPr>
                <w:rFonts w:ascii="Times New Roman" w:hAnsi="Times New Roman" w:cs="Times New Roman"/>
                <w:lang w:eastAsia="ru-RU"/>
              </w:rPr>
              <w:t>нереализации</w:t>
            </w:r>
            <w:proofErr w:type="spellEnd"/>
            <w:r w:rsidRPr="008E6221">
              <w:rPr>
                <w:rFonts w:ascii="Times New Roman" w:hAnsi="Times New Roman" w:cs="Times New Roman"/>
                <w:lang w:eastAsia="ru-RU"/>
              </w:rPr>
              <w:t xml:space="preserve"> ведомственной целевой программы, основного мероприятия</w:t>
            </w:r>
          </w:p>
        </w:tc>
        <w:tc>
          <w:tcPr>
            <w:tcW w:w="2150" w:type="dxa"/>
            <w:gridSpan w:val="2"/>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Связь с показателями муниципальной программы (подпрограммы)</w:t>
            </w:r>
          </w:p>
        </w:tc>
      </w:tr>
      <w:tr w:rsidR="00E55E0C" w:rsidRPr="008E6221" w:rsidTr="00421FBE">
        <w:trPr>
          <w:trHeight w:val="165"/>
        </w:trPr>
        <w:tc>
          <w:tcPr>
            <w:tcW w:w="957" w:type="dxa"/>
            <w:vMerge/>
            <w:vAlign w:val="center"/>
          </w:tcPr>
          <w:p w:rsidR="00E55E0C" w:rsidRPr="008E6221" w:rsidRDefault="00E55E0C">
            <w:pPr>
              <w:spacing w:after="0" w:line="240" w:lineRule="auto"/>
              <w:rPr>
                <w:rFonts w:ascii="Times New Roman" w:hAnsi="Times New Roman" w:cs="Times New Roman"/>
                <w:lang w:eastAsia="ru-RU"/>
              </w:rPr>
            </w:pPr>
          </w:p>
        </w:tc>
        <w:tc>
          <w:tcPr>
            <w:tcW w:w="3824" w:type="dxa"/>
            <w:vMerge/>
            <w:vAlign w:val="center"/>
          </w:tcPr>
          <w:p w:rsidR="00E55E0C" w:rsidRPr="008E6221" w:rsidRDefault="00E55E0C">
            <w:pPr>
              <w:spacing w:after="0" w:line="240" w:lineRule="auto"/>
              <w:rPr>
                <w:rFonts w:ascii="Times New Roman" w:hAnsi="Times New Roman" w:cs="Times New Roman"/>
                <w:lang w:eastAsia="ru-RU"/>
              </w:rPr>
            </w:pPr>
          </w:p>
        </w:tc>
        <w:tc>
          <w:tcPr>
            <w:tcW w:w="1944" w:type="dxa"/>
            <w:vMerge/>
            <w:vAlign w:val="center"/>
          </w:tcPr>
          <w:p w:rsidR="00E55E0C" w:rsidRPr="008E6221" w:rsidRDefault="00E55E0C">
            <w:pPr>
              <w:spacing w:after="0" w:line="240" w:lineRule="auto"/>
              <w:rPr>
                <w:rFonts w:ascii="Times New Roman" w:hAnsi="Times New Roman" w:cs="Times New Roman"/>
                <w:lang w:eastAsia="ru-RU"/>
              </w:rPr>
            </w:pP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начала реализации</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8E6221">
              <w:rPr>
                <w:rFonts w:ascii="Times New Roman" w:hAnsi="Times New Roman" w:cs="Times New Roman"/>
                <w:lang w:eastAsia="ru-RU"/>
              </w:rPr>
              <w:t>оконча-ния</w:t>
            </w:r>
            <w:proofErr w:type="spellEnd"/>
            <w:r w:rsidRPr="008E6221">
              <w:rPr>
                <w:rFonts w:ascii="Times New Roman" w:hAnsi="Times New Roman" w:cs="Times New Roman"/>
                <w:lang w:eastAsia="ru-RU"/>
              </w:rPr>
              <w:t xml:space="preserve"> реализации</w:t>
            </w:r>
          </w:p>
        </w:tc>
        <w:tc>
          <w:tcPr>
            <w:tcW w:w="2351" w:type="dxa"/>
            <w:vMerge/>
            <w:vAlign w:val="center"/>
          </w:tcPr>
          <w:p w:rsidR="00E55E0C" w:rsidRPr="008E6221" w:rsidRDefault="00E55E0C">
            <w:pPr>
              <w:spacing w:after="0" w:line="240" w:lineRule="auto"/>
              <w:rPr>
                <w:rFonts w:ascii="Times New Roman" w:hAnsi="Times New Roman" w:cs="Times New Roman"/>
                <w:lang w:eastAsia="ru-RU"/>
              </w:rPr>
            </w:pPr>
          </w:p>
        </w:tc>
        <w:tc>
          <w:tcPr>
            <w:tcW w:w="1984" w:type="dxa"/>
            <w:vMerge/>
            <w:vAlign w:val="center"/>
          </w:tcPr>
          <w:p w:rsidR="00E55E0C" w:rsidRPr="008E6221" w:rsidRDefault="00E55E0C">
            <w:pPr>
              <w:spacing w:after="0" w:line="240" w:lineRule="auto"/>
              <w:rPr>
                <w:rFonts w:ascii="Times New Roman" w:hAnsi="Times New Roman" w:cs="Times New Roman"/>
                <w:lang w:eastAsia="ru-RU"/>
              </w:rPr>
            </w:pPr>
          </w:p>
        </w:tc>
        <w:tc>
          <w:tcPr>
            <w:tcW w:w="2150" w:type="dxa"/>
            <w:gridSpan w:val="2"/>
            <w:vMerge/>
            <w:vAlign w:val="center"/>
          </w:tcPr>
          <w:p w:rsidR="00E55E0C" w:rsidRPr="008E6221" w:rsidRDefault="00E55E0C">
            <w:pPr>
              <w:spacing w:after="0" w:line="240" w:lineRule="auto"/>
              <w:rPr>
                <w:rFonts w:ascii="Times New Roman" w:hAnsi="Times New Roman" w:cs="Times New Roman"/>
                <w:lang w:eastAsia="ru-RU"/>
              </w:rPr>
            </w:pPr>
          </w:p>
        </w:tc>
      </w:tr>
      <w:tr w:rsidR="00E55E0C" w:rsidRPr="008E6221" w:rsidTr="00421FBE">
        <w:trPr>
          <w:gridAfter w:val="1"/>
          <w:wAfter w:w="6" w:type="dxa"/>
          <w:trHeight w:val="240"/>
        </w:trPr>
        <w:tc>
          <w:tcPr>
            <w:tcW w:w="957"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382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94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c>
          <w:tcPr>
            <w:tcW w:w="2351"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2144" w:type="dxa"/>
          </w:tcPr>
          <w:p w:rsidR="00E55E0C" w:rsidRPr="008E6221" w:rsidRDefault="00E55E0C">
            <w:pPr>
              <w:widowControl w:val="0"/>
              <w:spacing w:after="0" w:line="240" w:lineRule="auto"/>
              <w:jc w:val="center"/>
              <w:rPr>
                <w:lang w:eastAsia="ru-RU"/>
              </w:rPr>
            </w:pPr>
            <w:r w:rsidRPr="008E6221">
              <w:rPr>
                <w:lang w:eastAsia="ru-RU"/>
              </w:rPr>
              <w:t>8</w:t>
            </w:r>
          </w:p>
        </w:tc>
      </w:tr>
      <w:tr w:rsidR="00E55E0C" w:rsidRPr="008E6221" w:rsidTr="00421FBE">
        <w:trPr>
          <w:trHeight w:val="318"/>
        </w:trPr>
        <w:tc>
          <w:tcPr>
            <w:tcW w:w="15194" w:type="dxa"/>
            <w:gridSpan w:val="9"/>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r>
      <w:tr w:rsidR="00E55E0C" w:rsidRPr="008E6221" w:rsidTr="00421FBE">
        <w:tc>
          <w:tcPr>
            <w:tcW w:w="957" w:type="dxa"/>
          </w:tcPr>
          <w:p w:rsidR="00E55E0C" w:rsidRPr="008E6221" w:rsidRDefault="00E55E0C" w:rsidP="00C566EA">
            <w:pPr>
              <w:widowControl w:val="0"/>
              <w:numPr>
                <w:ilvl w:val="0"/>
                <w:numId w:val="5"/>
              </w:numPr>
              <w:tabs>
                <w:tab w:val="left" w:pos="356"/>
              </w:tabs>
              <w:autoSpaceDE w:val="0"/>
              <w:autoSpaceDN w:val="0"/>
              <w:adjustRightInd w:val="0"/>
              <w:spacing w:after="0" w:line="240" w:lineRule="auto"/>
              <w:jc w:val="center"/>
              <w:rPr>
                <w:rFonts w:ascii="Times New Roman" w:hAnsi="Times New Roman" w:cs="Times New Roman"/>
                <w:lang w:eastAsia="ru-RU"/>
              </w:rPr>
            </w:pPr>
          </w:p>
        </w:tc>
        <w:tc>
          <w:tcPr>
            <w:tcW w:w="382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Основное мероприятие 1.1</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8E6221">
              <w:rPr>
                <w:rFonts w:ascii="Times New Roman" w:hAnsi="Times New Roman" w:cs="Times New Roman"/>
                <w:sz w:val="20"/>
                <w:szCs w:val="20"/>
              </w:rPr>
              <w:t xml:space="preserve">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0"/>
                <w:szCs w:val="20"/>
              </w:rPr>
              <w:t>Поныровском</w:t>
            </w:r>
            <w:proofErr w:type="spellEnd"/>
            <w:r w:rsidRPr="008E6221">
              <w:rPr>
                <w:rFonts w:ascii="Times New Roman" w:hAnsi="Times New Roman" w:cs="Times New Roman"/>
                <w:sz w:val="20"/>
                <w:szCs w:val="20"/>
              </w:rPr>
              <w:t xml:space="preserve"> районе</w:t>
            </w:r>
          </w:p>
        </w:tc>
        <w:tc>
          <w:tcPr>
            <w:tcW w:w="194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 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w:t>
            </w:r>
          </w:p>
        </w:tc>
        <w:tc>
          <w:tcPr>
            <w:tcW w:w="1079" w:type="dxa"/>
          </w:tcPr>
          <w:p w:rsidR="00E55E0C" w:rsidRPr="00421FBE" w:rsidRDefault="00E55E0C" w:rsidP="00421FBE">
            <w:pPr>
              <w:widowControl w:val="0"/>
              <w:autoSpaceDE w:val="0"/>
              <w:autoSpaceDN w:val="0"/>
              <w:adjustRightInd w:val="0"/>
              <w:spacing w:after="0" w:line="240" w:lineRule="auto"/>
              <w:jc w:val="center"/>
              <w:rPr>
                <w:rFonts w:ascii="Times New Roman" w:hAnsi="Times New Roman" w:cs="Times New Roman"/>
                <w:color w:val="FF0000"/>
                <w:lang w:eastAsia="ru-RU"/>
              </w:rPr>
            </w:pPr>
            <w:r w:rsidRPr="00421FBE">
              <w:rPr>
                <w:rFonts w:ascii="Times New Roman" w:hAnsi="Times New Roman" w:cs="Times New Roman"/>
                <w:color w:val="FF0000"/>
                <w:lang w:eastAsia="ru-RU"/>
              </w:rPr>
              <w:t>202</w:t>
            </w:r>
            <w:r w:rsidR="00421FBE" w:rsidRPr="00421FBE">
              <w:rPr>
                <w:rFonts w:ascii="Times New Roman" w:hAnsi="Times New Roman" w:cs="Times New Roman"/>
                <w:color w:val="FF0000"/>
                <w:lang w:eastAsia="ru-RU"/>
              </w:rPr>
              <w:t>4</w:t>
            </w:r>
          </w:p>
        </w:tc>
        <w:tc>
          <w:tcPr>
            <w:tcW w:w="2351" w:type="dxa"/>
          </w:tcPr>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Повышение удовлетворенности </w:t>
            </w:r>
            <w:proofErr w:type="gramStart"/>
            <w:r w:rsidRPr="008E6221">
              <w:rPr>
                <w:rFonts w:ascii="Times New Roman" w:hAnsi="Times New Roman" w:cs="Times New Roman"/>
                <w:lang w:eastAsia="ru-RU"/>
              </w:rPr>
              <w:t xml:space="preserve">населения  </w:t>
            </w:r>
            <w:proofErr w:type="spellStart"/>
            <w:r w:rsidRPr="008E6221">
              <w:rPr>
                <w:rFonts w:ascii="Times New Roman" w:hAnsi="Times New Roman" w:cs="Times New Roman"/>
                <w:lang w:eastAsia="ru-RU"/>
              </w:rPr>
              <w:t>Поныровского</w:t>
            </w:r>
            <w:proofErr w:type="spellEnd"/>
            <w:proofErr w:type="gramEnd"/>
            <w:r w:rsidRPr="008E6221">
              <w:rPr>
                <w:rFonts w:ascii="Times New Roman" w:hAnsi="Times New Roman" w:cs="Times New Roman"/>
                <w:lang w:eastAsia="ru-RU"/>
              </w:rPr>
              <w:t xml:space="preserve"> района </w:t>
            </w:r>
            <w:r w:rsidRPr="008E6221">
              <w:rPr>
                <w:rFonts w:ascii="Times New Roman" w:hAnsi="Times New Roman" w:cs="Times New Roman"/>
                <w:lang w:eastAsia="ru-RU"/>
              </w:rPr>
              <w:lastRenderedPageBreak/>
              <w:t>Курской области уровнем жилищно-коммунального обслуживания</w:t>
            </w:r>
            <w:r w:rsidRPr="008E6221">
              <w:t xml:space="preserve"> </w:t>
            </w:r>
            <w:r w:rsidRPr="008E6221">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Не достижение уровня показателей </w:t>
            </w:r>
            <w:r w:rsidRPr="008E6221">
              <w:rPr>
                <w:rFonts w:ascii="Times New Roman" w:hAnsi="Times New Roman" w:cs="Times New Roman"/>
                <w:lang w:eastAsia="ru-RU"/>
              </w:rPr>
              <w:lastRenderedPageBreak/>
              <w:t>программы</w:t>
            </w:r>
          </w:p>
        </w:tc>
        <w:tc>
          <w:tcPr>
            <w:tcW w:w="2150" w:type="dxa"/>
            <w:gridSpan w:val="2"/>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lastRenderedPageBreak/>
              <w:t>Реализация данного основного мероприятия влияет на все показатели подпрограммы</w:t>
            </w:r>
          </w:p>
        </w:tc>
      </w:tr>
      <w:tr w:rsidR="00E55E0C" w:rsidRPr="008E6221" w:rsidTr="00421FBE">
        <w:tc>
          <w:tcPr>
            <w:tcW w:w="15194" w:type="dxa"/>
            <w:gridSpan w:val="9"/>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r>
      <w:tr w:rsidR="00E55E0C" w:rsidRPr="008E6221" w:rsidTr="00421FBE">
        <w:trPr>
          <w:trHeight w:val="4632"/>
        </w:trPr>
        <w:tc>
          <w:tcPr>
            <w:tcW w:w="957" w:type="dxa"/>
          </w:tcPr>
          <w:p w:rsidR="00E55E0C" w:rsidRPr="008E6221" w:rsidRDefault="00E55E0C">
            <w:pPr>
              <w:widowControl w:val="0"/>
              <w:tabs>
                <w:tab w:val="left" w:pos="356"/>
              </w:tabs>
              <w:autoSpaceDE w:val="0"/>
              <w:autoSpaceDN w:val="0"/>
              <w:adjustRightInd w:val="0"/>
              <w:spacing w:after="0" w:line="240" w:lineRule="auto"/>
              <w:ind w:left="426"/>
              <w:jc w:val="center"/>
              <w:rPr>
                <w:rFonts w:ascii="Times New Roman" w:hAnsi="Times New Roman" w:cs="Times New Roman"/>
                <w:lang w:eastAsia="ru-RU"/>
              </w:rPr>
            </w:pPr>
          </w:p>
        </w:tc>
        <w:tc>
          <w:tcPr>
            <w:tcW w:w="3824" w:type="dxa"/>
          </w:tcPr>
          <w:p w:rsidR="00E55E0C" w:rsidRPr="008E6221" w:rsidRDefault="00E55E0C">
            <w:pPr>
              <w:widowControl w:val="0"/>
              <w:suppressAutoHyphens/>
              <w:snapToGri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Основное мероприятие 2.1       </w:t>
            </w:r>
          </w:p>
          <w:p w:rsidR="00E55E0C" w:rsidRPr="008E6221" w:rsidRDefault="00E55E0C">
            <w:pPr>
              <w:widowControl w:val="0"/>
              <w:suppressAutoHyphens/>
              <w:snapToGrid w:val="0"/>
              <w:spacing w:after="0" w:line="240" w:lineRule="auto"/>
              <w:rPr>
                <w:rFonts w:ascii="Times New Roman" w:hAnsi="Times New Roman" w:cs="Times New Roman"/>
                <w:sz w:val="24"/>
                <w:szCs w:val="24"/>
                <w:lang w:eastAsia="ru-RU"/>
              </w:rPr>
            </w:pPr>
            <w:r w:rsidRPr="008E6221">
              <w:rPr>
                <w:rFonts w:ascii="Times New Roman" w:hAnsi="Times New Roman" w:cs="Times New Roman"/>
                <w:sz w:val="24"/>
                <w:szCs w:val="24"/>
              </w:rPr>
              <w:t xml:space="preserve">Создание условий для повышения доступности жилья для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r w:rsidRPr="008E6221">
              <w:rPr>
                <w:rFonts w:ascii="Times New Roman" w:hAnsi="Times New Roman" w:cs="Times New Roman"/>
                <w:sz w:val="24"/>
                <w:szCs w:val="24"/>
                <w:lang w:eastAsia="ru-RU"/>
              </w:rPr>
              <w:t xml:space="preserve"> </w:t>
            </w:r>
          </w:p>
          <w:p w:rsidR="00E55E0C" w:rsidRPr="008E6221" w:rsidRDefault="00E55E0C">
            <w:pPr>
              <w:widowControl w:val="0"/>
              <w:suppressAutoHyphens/>
              <w:snapToGrid w:val="0"/>
              <w:spacing w:after="0" w:line="240" w:lineRule="auto"/>
              <w:rPr>
                <w:rFonts w:ascii="Times New Roman" w:hAnsi="Times New Roman" w:cs="Times New Roman"/>
                <w:lang w:eastAsia="ru-RU"/>
              </w:rPr>
            </w:pPr>
          </w:p>
          <w:p w:rsidR="00E55E0C" w:rsidRPr="008E6221" w:rsidRDefault="00E55E0C">
            <w:pPr>
              <w:widowControl w:val="0"/>
              <w:suppressAutoHyphens/>
              <w:snapToGrid w:val="0"/>
              <w:spacing w:after="0" w:line="240" w:lineRule="auto"/>
              <w:rPr>
                <w:rFonts w:ascii="Times New Roman" w:hAnsi="Times New Roman" w:cs="Times New Roman"/>
                <w:lang w:eastAsia="ru-RU"/>
              </w:rPr>
            </w:pPr>
          </w:p>
          <w:p w:rsidR="00E55E0C" w:rsidRPr="008E6221" w:rsidRDefault="00E55E0C">
            <w:pPr>
              <w:widowControl w:val="0"/>
              <w:suppressAutoHyphens/>
              <w:snapToGrid w:val="0"/>
              <w:spacing w:after="0" w:line="240" w:lineRule="auto"/>
              <w:rPr>
                <w:rFonts w:ascii="Times New Roman" w:hAnsi="Times New Roman" w:cs="Times New Roman"/>
                <w:lang w:eastAsia="ru-RU"/>
              </w:rPr>
            </w:pPr>
          </w:p>
        </w:tc>
        <w:tc>
          <w:tcPr>
            <w:tcW w:w="194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w:t>
            </w:r>
          </w:p>
        </w:tc>
        <w:tc>
          <w:tcPr>
            <w:tcW w:w="1079" w:type="dxa"/>
          </w:tcPr>
          <w:p w:rsidR="00E55E0C" w:rsidRPr="00421FBE" w:rsidRDefault="00E55E0C" w:rsidP="00421FBE">
            <w:pPr>
              <w:widowControl w:val="0"/>
              <w:autoSpaceDE w:val="0"/>
              <w:autoSpaceDN w:val="0"/>
              <w:adjustRightInd w:val="0"/>
              <w:spacing w:after="0" w:line="240" w:lineRule="auto"/>
              <w:jc w:val="center"/>
              <w:rPr>
                <w:rFonts w:ascii="Times New Roman" w:hAnsi="Times New Roman" w:cs="Times New Roman"/>
                <w:color w:val="FF0000"/>
                <w:lang w:eastAsia="ru-RU"/>
              </w:rPr>
            </w:pPr>
            <w:r w:rsidRPr="00421FBE">
              <w:rPr>
                <w:rFonts w:ascii="Times New Roman" w:hAnsi="Times New Roman" w:cs="Times New Roman"/>
                <w:color w:val="FF0000"/>
                <w:lang w:eastAsia="ru-RU"/>
              </w:rPr>
              <w:t>202</w:t>
            </w:r>
            <w:r w:rsidR="00421FBE" w:rsidRPr="00421FBE">
              <w:rPr>
                <w:rFonts w:ascii="Times New Roman" w:hAnsi="Times New Roman" w:cs="Times New Roman"/>
                <w:color w:val="FF0000"/>
                <w:lang w:eastAsia="ru-RU"/>
              </w:rPr>
              <w:t>4</w:t>
            </w:r>
          </w:p>
        </w:tc>
        <w:tc>
          <w:tcPr>
            <w:tcW w:w="2351" w:type="dxa"/>
          </w:tcPr>
          <w:p w:rsidR="00E55E0C" w:rsidRPr="008E6221" w:rsidRDefault="00E55E0C">
            <w:pPr>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Оказание поддержки в решении жилищной проблемы семей, проживающих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w:t>
            </w:r>
            <w:proofErr w:type="gramStart"/>
            <w:r w:rsidRPr="008E6221">
              <w:rPr>
                <w:rFonts w:ascii="Times New Roman" w:hAnsi="Times New Roman" w:cs="Times New Roman"/>
                <w:lang w:eastAsia="ru-RU"/>
              </w:rPr>
              <w:t>района  и</w:t>
            </w:r>
            <w:proofErr w:type="gramEnd"/>
            <w:r w:rsidRPr="008E6221">
              <w:rPr>
                <w:rFonts w:ascii="Times New Roman" w:hAnsi="Times New Roman" w:cs="Times New Roman"/>
                <w:lang w:eastAsia="ru-RU"/>
              </w:rPr>
              <w:t xml:space="preserve"> признанных в установленном порядке нуждающимися в улучшении жилищных условий.</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Не достижение уровня показателей программы</w:t>
            </w:r>
          </w:p>
        </w:tc>
        <w:tc>
          <w:tcPr>
            <w:tcW w:w="2150" w:type="dxa"/>
            <w:gridSpan w:val="2"/>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Реализация данного основного мероприятия влияет на все показатели подпрограммы </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r>
    </w:tbl>
    <w:p w:rsidR="00E55E0C" w:rsidRPr="008E6221" w:rsidRDefault="00E55E0C" w:rsidP="00DB3243"/>
    <w:p w:rsidR="00E55E0C" w:rsidRPr="008E6221" w:rsidRDefault="00E55E0C" w:rsidP="00421FBE">
      <w:pPr>
        <w:tabs>
          <w:tab w:val="left" w:pos="4320"/>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lastRenderedPageBreak/>
        <w:t>Приложение № 3</w:t>
      </w: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 xml:space="preserve">(в редакции постановления от </w:t>
      </w:r>
      <w:r w:rsidR="00945AFE">
        <w:rPr>
          <w:rFonts w:ascii="Times New Roman" w:hAnsi="Times New Roman" w:cs="Times New Roman"/>
        </w:rPr>
        <w:t>02.03.2022</w:t>
      </w:r>
      <w:r w:rsidR="008A6AB8">
        <w:rPr>
          <w:rFonts w:ascii="Times New Roman" w:hAnsi="Times New Roman" w:cs="Times New Roman"/>
        </w:rPr>
        <w:t xml:space="preserve"> </w:t>
      </w:r>
      <w:r w:rsidR="009666DA">
        <w:rPr>
          <w:rFonts w:ascii="Times New Roman" w:hAnsi="Times New Roman" w:cs="Times New Roman"/>
        </w:rPr>
        <w:t xml:space="preserve">№ </w:t>
      </w:r>
      <w:r w:rsidR="00945AFE">
        <w:rPr>
          <w:rFonts w:ascii="Times New Roman" w:hAnsi="Times New Roman" w:cs="Times New Roman"/>
        </w:rPr>
        <w:t>115</w:t>
      </w:r>
      <w:r w:rsidRPr="008E6221">
        <w:rPr>
          <w:rFonts w:ascii="Times New Roman" w:hAnsi="Times New Roman" w:cs="Times New Roman"/>
        </w:rPr>
        <w:t>)</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Сведения</w:t>
      </w: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об основных мерах правового регулирования в сфере</w:t>
      </w:r>
    </w:p>
    <w:p w:rsidR="00E55E0C" w:rsidRPr="008E6221" w:rsidRDefault="00E55E0C" w:rsidP="005C5F2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реализации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 </w:t>
      </w:r>
      <w:r w:rsidRPr="008E6221">
        <w:rPr>
          <w:b/>
          <w:bCs/>
          <w:lang w:eastAsia="ru-RU"/>
        </w:rPr>
        <w:t>«</w:t>
      </w:r>
      <w:r w:rsidRPr="008E6221">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w:t>
      </w:r>
    </w:p>
    <w:tbl>
      <w:tblPr>
        <w:tblW w:w="0" w:type="auto"/>
        <w:tblInd w:w="2" w:type="dxa"/>
        <w:tblLayout w:type="fixed"/>
        <w:tblCellMar>
          <w:left w:w="75" w:type="dxa"/>
          <w:right w:w="75" w:type="dxa"/>
        </w:tblCellMar>
        <w:tblLook w:val="0000" w:firstRow="0" w:lastRow="0" w:firstColumn="0" w:lastColumn="0" w:noHBand="0" w:noVBand="0"/>
      </w:tblPr>
      <w:tblGrid>
        <w:gridCol w:w="540"/>
        <w:gridCol w:w="2862"/>
        <w:gridCol w:w="3828"/>
        <w:gridCol w:w="3543"/>
        <w:gridCol w:w="3828"/>
      </w:tblGrid>
      <w:tr w:rsidR="00E55E0C" w:rsidRPr="008E6221">
        <w:trPr>
          <w:trHeight w:val="800"/>
          <w:tblHeader/>
        </w:trPr>
        <w:tc>
          <w:tcPr>
            <w:tcW w:w="540"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 N </w:t>
            </w:r>
            <w:r w:rsidRPr="008E6221">
              <w:rPr>
                <w:rFonts w:ascii="Times New Roman" w:hAnsi="Times New Roman" w:cs="Times New Roman"/>
                <w:lang w:eastAsia="ru-RU"/>
              </w:rPr>
              <w:br/>
              <w:t>п/п</w:t>
            </w:r>
          </w:p>
        </w:tc>
        <w:tc>
          <w:tcPr>
            <w:tcW w:w="2862"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Вид      </w:t>
            </w:r>
            <w:r w:rsidRPr="008E6221">
              <w:rPr>
                <w:rFonts w:ascii="Times New Roman" w:hAnsi="Times New Roman" w:cs="Times New Roman"/>
                <w:lang w:eastAsia="ru-RU"/>
              </w:rPr>
              <w:br/>
              <w:t xml:space="preserve"> нормативного </w:t>
            </w:r>
            <w:r w:rsidRPr="008E6221">
              <w:rPr>
                <w:rFonts w:ascii="Times New Roman" w:hAnsi="Times New Roman" w:cs="Times New Roman"/>
                <w:lang w:eastAsia="ru-RU"/>
              </w:rPr>
              <w:br/>
              <w:t>правового акта</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Основные положения    </w:t>
            </w:r>
            <w:r w:rsidRPr="008E6221">
              <w:rPr>
                <w:rFonts w:ascii="Times New Roman" w:hAnsi="Times New Roman" w:cs="Times New Roman"/>
                <w:lang w:eastAsia="ru-RU"/>
              </w:rPr>
              <w:br/>
              <w:t xml:space="preserve">  нормативного правового  </w:t>
            </w:r>
            <w:r w:rsidRPr="008E6221">
              <w:rPr>
                <w:rFonts w:ascii="Times New Roman" w:hAnsi="Times New Roman" w:cs="Times New Roman"/>
                <w:lang w:eastAsia="ru-RU"/>
              </w:rPr>
              <w:br/>
              <w:t>акта</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Ответственный </w:t>
            </w:r>
            <w:r w:rsidRPr="008E6221">
              <w:rPr>
                <w:rFonts w:ascii="Times New Roman" w:hAnsi="Times New Roman" w:cs="Times New Roman"/>
                <w:lang w:eastAsia="ru-RU"/>
              </w:rPr>
              <w:br/>
              <w:t xml:space="preserve"> исполнитель, </w:t>
            </w:r>
            <w:r w:rsidRPr="008E6221">
              <w:rPr>
                <w:rFonts w:ascii="Times New Roman" w:hAnsi="Times New Roman" w:cs="Times New Roman"/>
                <w:lang w:eastAsia="ru-RU"/>
              </w:rPr>
              <w:br/>
              <w:t>соисполнители,</w:t>
            </w:r>
            <w:r w:rsidRPr="008E6221">
              <w:rPr>
                <w:rFonts w:ascii="Times New Roman" w:hAnsi="Times New Roman" w:cs="Times New Roman"/>
                <w:lang w:eastAsia="ru-RU"/>
              </w:rPr>
              <w:br/>
              <w:t xml:space="preserve"> участники</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Ожидаемые  </w:t>
            </w:r>
            <w:r w:rsidRPr="008E6221">
              <w:rPr>
                <w:rFonts w:ascii="Times New Roman" w:hAnsi="Times New Roman" w:cs="Times New Roman"/>
                <w:lang w:eastAsia="ru-RU"/>
              </w:rPr>
              <w:br/>
              <w:t xml:space="preserve">сроки    </w:t>
            </w:r>
            <w:r w:rsidRPr="008E6221">
              <w:rPr>
                <w:rFonts w:ascii="Times New Roman" w:hAnsi="Times New Roman" w:cs="Times New Roman"/>
                <w:lang w:eastAsia="ru-RU"/>
              </w:rPr>
              <w:br/>
              <w:t xml:space="preserve">  принятия</w:t>
            </w:r>
          </w:p>
        </w:tc>
      </w:tr>
    </w:tbl>
    <w:p w:rsidR="00E55E0C" w:rsidRPr="008E6221" w:rsidRDefault="00E55E0C" w:rsidP="001776E6">
      <w:pPr>
        <w:spacing w:after="0"/>
        <w:rPr>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426"/>
        <w:gridCol w:w="2976"/>
        <w:gridCol w:w="3828"/>
        <w:gridCol w:w="3543"/>
        <w:gridCol w:w="3828"/>
      </w:tblGrid>
      <w:tr w:rsidR="00E55E0C" w:rsidRPr="008E6221">
        <w:trPr>
          <w:tblHeader/>
        </w:trPr>
        <w:tc>
          <w:tcPr>
            <w:tcW w:w="426"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2976"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r>
      <w:tr w:rsidR="00E55E0C" w:rsidRPr="008E6221">
        <w:tc>
          <w:tcPr>
            <w:tcW w:w="14601" w:type="dxa"/>
            <w:gridSpan w:val="5"/>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r>
      <w:tr w:rsidR="00E55E0C" w:rsidRPr="008E6221">
        <w:tc>
          <w:tcPr>
            <w:tcW w:w="426" w:type="dxa"/>
            <w:tcBorders>
              <w:top w:val="nil"/>
              <w:left w:val="single" w:sz="4" w:space="0" w:color="auto"/>
              <w:bottom w:val="nil"/>
              <w:right w:val="single" w:sz="4" w:space="0" w:color="auto"/>
            </w:tcBorders>
          </w:tcPr>
          <w:p w:rsidR="00E55E0C" w:rsidRPr="008E6221"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Постановление Администрации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highlight w:val="yellow"/>
                <w:lang w:eastAsia="ru-RU"/>
              </w:rPr>
            </w:pPr>
            <w:r w:rsidRPr="008E6221">
              <w:rPr>
                <w:rFonts w:ascii="Times New Roman" w:hAnsi="Times New Roman" w:cs="Times New Roman"/>
                <w:lang w:eastAsia="ru-RU"/>
              </w:rPr>
              <w:t>Организация в границах поселения электро-, тепло-, газо- и водоснабжения населения, водоотведения, снабжения населения топливом.</w:t>
            </w:r>
          </w:p>
        </w:tc>
        <w:tc>
          <w:tcPr>
            <w:tcW w:w="3543"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4C0B47"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4C0B47">
              <w:rPr>
                <w:rFonts w:ascii="Times New Roman" w:hAnsi="Times New Roman" w:cs="Times New Roman"/>
                <w:lang w:eastAsia="ru-RU"/>
              </w:rPr>
              <w:t>2015-</w:t>
            </w:r>
            <w:r w:rsidRPr="00421FBE">
              <w:rPr>
                <w:rFonts w:ascii="Times New Roman" w:hAnsi="Times New Roman" w:cs="Times New Roman"/>
                <w:color w:val="FF0000"/>
                <w:lang w:eastAsia="ru-RU"/>
              </w:rPr>
              <w:t>202</w:t>
            </w:r>
            <w:r w:rsidR="00421FBE" w:rsidRPr="00421FBE">
              <w:rPr>
                <w:rFonts w:ascii="Times New Roman" w:hAnsi="Times New Roman" w:cs="Times New Roman"/>
                <w:color w:val="FF0000"/>
                <w:lang w:eastAsia="ru-RU"/>
              </w:rPr>
              <w:t>4</w:t>
            </w:r>
            <w:r w:rsidR="003C6BE1" w:rsidRPr="004C0B47">
              <w:rPr>
                <w:rFonts w:ascii="Times New Roman" w:hAnsi="Times New Roman" w:cs="Times New Roman"/>
                <w:lang w:eastAsia="ru-RU"/>
              </w:rPr>
              <w:t xml:space="preserve"> </w:t>
            </w:r>
            <w:r w:rsidRPr="004C0B47">
              <w:rPr>
                <w:rFonts w:ascii="Times New Roman" w:hAnsi="Times New Roman" w:cs="Times New Roman"/>
                <w:lang w:eastAsia="ru-RU"/>
              </w:rPr>
              <w:t>гг.</w:t>
            </w:r>
          </w:p>
          <w:p w:rsidR="00E55E0C" w:rsidRPr="004C0B47"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4C0B47">
              <w:rPr>
                <w:rFonts w:ascii="Times New Roman" w:hAnsi="Times New Roman" w:cs="Times New Roman"/>
                <w:lang w:eastAsia="ru-RU"/>
              </w:rPr>
              <w:t>(по мере возникновения необходимости)</w:t>
            </w:r>
          </w:p>
        </w:tc>
      </w:tr>
      <w:tr w:rsidR="00E55E0C" w:rsidRPr="008E6221">
        <w:tc>
          <w:tcPr>
            <w:tcW w:w="426" w:type="dxa"/>
            <w:tcBorders>
              <w:top w:val="nil"/>
              <w:left w:val="single" w:sz="4" w:space="0" w:color="auto"/>
              <w:bottom w:val="nil"/>
              <w:right w:val="single" w:sz="4" w:space="0" w:color="auto"/>
            </w:tcBorders>
          </w:tcPr>
          <w:p w:rsidR="00E55E0C" w:rsidRPr="008E6221"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4C0B47"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E55E0C" w:rsidRPr="008E6221">
        <w:trPr>
          <w:trHeight w:val="61"/>
        </w:trPr>
        <w:tc>
          <w:tcPr>
            <w:tcW w:w="426" w:type="dxa"/>
            <w:tcBorders>
              <w:top w:val="nil"/>
              <w:left w:val="single" w:sz="4" w:space="0" w:color="auto"/>
              <w:bottom w:val="single" w:sz="4" w:space="0" w:color="auto"/>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4C0B47"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E55E0C" w:rsidRPr="008E6221">
        <w:trPr>
          <w:trHeight w:val="180"/>
        </w:trPr>
        <w:tc>
          <w:tcPr>
            <w:tcW w:w="14601" w:type="dxa"/>
            <w:gridSpan w:val="5"/>
            <w:tcBorders>
              <w:top w:val="single" w:sz="4" w:space="0" w:color="auto"/>
              <w:left w:val="single" w:sz="4" w:space="0" w:color="auto"/>
              <w:bottom w:val="single" w:sz="4" w:space="0" w:color="auto"/>
              <w:right w:val="single" w:sz="4" w:space="0" w:color="auto"/>
            </w:tcBorders>
          </w:tcPr>
          <w:p w:rsidR="00E55E0C" w:rsidRPr="004C0B47"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4C0B47">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4C0B47">
              <w:rPr>
                <w:rFonts w:ascii="Times New Roman" w:hAnsi="Times New Roman" w:cs="Times New Roman"/>
                <w:b/>
                <w:bCs/>
                <w:lang w:eastAsia="ru-RU"/>
              </w:rPr>
              <w:t>Поныровском</w:t>
            </w:r>
            <w:proofErr w:type="spellEnd"/>
            <w:r w:rsidRPr="004C0B47">
              <w:rPr>
                <w:rFonts w:ascii="Times New Roman" w:hAnsi="Times New Roman" w:cs="Times New Roman"/>
                <w:b/>
                <w:bCs/>
                <w:lang w:eastAsia="ru-RU"/>
              </w:rPr>
              <w:t xml:space="preserve"> районе Курской области»</w:t>
            </w:r>
          </w:p>
        </w:tc>
      </w:tr>
      <w:tr w:rsidR="00E55E0C" w:rsidRPr="008E6221">
        <w:trPr>
          <w:trHeight w:val="228"/>
        </w:trPr>
        <w:tc>
          <w:tcPr>
            <w:tcW w:w="426" w:type="dxa"/>
            <w:tcBorders>
              <w:top w:val="single" w:sz="4" w:space="0" w:color="auto"/>
              <w:left w:val="single" w:sz="4" w:space="0" w:color="auto"/>
              <w:bottom w:val="single" w:sz="4" w:space="0" w:color="auto"/>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E0C" w:rsidRPr="008E6221" w:rsidRDefault="00E55E0C" w:rsidP="00C93DF1">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Постановление Администрации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FF3E5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Обеспечение нуждающихся в жилых помещениях малоимущих граждан жилыми помещениями, организация строительства и содержанию жилищного фонда, создание условий для жилищного строительства. </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4C0B47"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4C0B47">
              <w:rPr>
                <w:rFonts w:ascii="Times New Roman" w:hAnsi="Times New Roman" w:cs="Times New Roman"/>
                <w:lang w:eastAsia="ru-RU"/>
              </w:rPr>
              <w:t>2015-</w:t>
            </w:r>
            <w:r w:rsidRPr="00421FBE">
              <w:rPr>
                <w:rFonts w:ascii="Times New Roman" w:hAnsi="Times New Roman" w:cs="Times New Roman"/>
                <w:color w:val="FF0000"/>
                <w:lang w:eastAsia="ru-RU"/>
              </w:rPr>
              <w:t>202</w:t>
            </w:r>
            <w:r w:rsidR="00421FBE" w:rsidRPr="00421FBE">
              <w:rPr>
                <w:rFonts w:ascii="Times New Roman" w:hAnsi="Times New Roman" w:cs="Times New Roman"/>
                <w:color w:val="FF0000"/>
                <w:lang w:eastAsia="ru-RU"/>
              </w:rPr>
              <w:t>4</w:t>
            </w:r>
            <w:r w:rsidRPr="00421FBE">
              <w:rPr>
                <w:rFonts w:ascii="Times New Roman" w:hAnsi="Times New Roman" w:cs="Times New Roman"/>
                <w:color w:val="FF0000"/>
                <w:lang w:eastAsia="ru-RU"/>
              </w:rPr>
              <w:t xml:space="preserve"> </w:t>
            </w:r>
            <w:r w:rsidRPr="004C0B47">
              <w:rPr>
                <w:rFonts w:ascii="Times New Roman" w:hAnsi="Times New Roman" w:cs="Times New Roman"/>
                <w:lang w:eastAsia="ru-RU"/>
              </w:rPr>
              <w:t>гг.</w:t>
            </w:r>
          </w:p>
          <w:p w:rsidR="00E55E0C" w:rsidRPr="004C0B47"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4C0B47">
              <w:rPr>
                <w:rFonts w:ascii="Times New Roman" w:hAnsi="Times New Roman" w:cs="Times New Roman"/>
                <w:lang w:eastAsia="ru-RU"/>
              </w:rPr>
              <w:t>(по мере возникновения необходимости)</w:t>
            </w:r>
          </w:p>
        </w:tc>
      </w:tr>
    </w:tbl>
    <w:p w:rsidR="00E55E0C" w:rsidRPr="008E6221" w:rsidRDefault="00E55E0C" w:rsidP="00631617">
      <w:pPr>
        <w:tabs>
          <w:tab w:val="left" w:pos="5400"/>
        </w:tabs>
        <w:spacing w:after="0" w:line="240" w:lineRule="auto"/>
        <w:rPr>
          <w:rFonts w:ascii="Times New Roman" w:hAnsi="Times New Roman" w:cs="Times New Roman"/>
          <w:lang w:eastAsia="ru-RU"/>
        </w:rPr>
      </w:pPr>
    </w:p>
    <w:p w:rsidR="00B26721" w:rsidRDefault="00B26721" w:rsidP="00BD5C55">
      <w:pPr>
        <w:tabs>
          <w:tab w:val="left" w:pos="5400"/>
        </w:tabs>
        <w:spacing w:after="0" w:line="240" w:lineRule="auto"/>
        <w:ind w:left="4320" w:right="6"/>
        <w:jc w:val="right"/>
        <w:rPr>
          <w:rFonts w:ascii="Times New Roman" w:hAnsi="Times New Roman" w:cs="Times New Roman"/>
        </w:rPr>
      </w:pPr>
    </w:p>
    <w:p w:rsidR="00713B23" w:rsidRDefault="00713B23" w:rsidP="00BD5C55">
      <w:pPr>
        <w:tabs>
          <w:tab w:val="left" w:pos="5400"/>
        </w:tabs>
        <w:spacing w:after="0" w:line="240" w:lineRule="auto"/>
        <w:ind w:left="4320" w:right="6"/>
        <w:jc w:val="right"/>
        <w:rPr>
          <w:rFonts w:ascii="Times New Roman" w:hAnsi="Times New Roman" w:cs="Times New Roman"/>
        </w:rPr>
      </w:pPr>
    </w:p>
    <w:p w:rsidR="00E55E0C" w:rsidRPr="008E6221" w:rsidRDefault="00E55E0C" w:rsidP="00BD5C55">
      <w:pPr>
        <w:tabs>
          <w:tab w:val="left" w:pos="5400"/>
        </w:tabs>
        <w:spacing w:after="0" w:line="240" w:lineRule="auto"/>
        <w:ind w:left="4320" w:right="6"/>
        <w:jc w:val="right"/>
        <w:rPr>
          <w:rFonts w:ascii="Times New Roman" w:hAnsi="Times New Roman" w:cs="Times New Roman"/>
        </w:rPr>
      </w:pPr>
      <w:r w:rsidRPr="008E6221">
        <w:rPr>
          <w:rFonts w:ascii="Times New Roman" w:hAnsi="Times New Roman" w:cs="Times New Roman"/>
        </w:rPr>
        <w:lastRenderedPageBreak/>
        <w:t>Приложение № 4</w:t>
      </w:r>
    </w:p>
    <w:p w:rsidR="00E55E0C" w:rsidRPr="008E6221" w:rsidRDefault="00E55E0C" w:rsidP="00BD5C55">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p w:rsidR="00E55E0C" w:rsidRPr="008E6221" w:rsidRDefault="00E55E0C" w:rsidP="00BD5C55">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8E6221" w:rsidRDefault="00E55E0C" w:rsidP="00BD5C55">
      <w:pPr>
        <w:tabs>
          <w:tab w:val="left" w:pos="5400"/>
          <w:tab w:val="left" w:pos="14220"/>
          <w:tab w:val="left" w:pos="15222"/>
        </w:tabs>
        <w:spacing w:after="0" w:line="240" w:lineRule="auto"/>
        <w:ind w:left="4320" w:right="462"/>
        <w:jc w:val="right"/>
        <w:rPr>
          <w:rFonts w:ascii="Times New Roman" w:hAnsi="Times New Roman" w:cs="Times New Roman"/>
          <w:lang w:eastAsia="ru-RU"/>
        </w:rPr>
      </w:pPr>
      <w:r w:rsidRPr="008E6221">
        <w:rPr>
          <w:rFonts w:ascii="Times New Roman" w:hAnsi="Times New Roman" w:cs="Times New Roman"/>
          <w:lang w:eastAsia="ru-RU"/>
        </w:rPr>
        <w:t xml:space="preserve">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BD5C55">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 xml:space="preserve">(в редакции постановления от </w:t>
      </w:r>
      <w:r w:rsidR="00945AFE">
        <w:rPr>
          <w:rFonts w:ascii="Times New Roman" w:hAnsi="Times New Roman" w:cs="Times New Roman"/>
        </w:rPr>
        <w:t>02.03.2022 № 115</w:t>
      </w:r>
      <w:bookmarkStart w:id="48" w:name="_GoBack"/>
      <w:bookmarkEnd w:id="48"/>
      <w:r w:rsidRPr="008E6221">
        <w:rPr>
          <w:rFonts w:ascii="Times New Roman" w:hAnsi="Times New Roman" w:cs="Times New Roman"/>
        </w:rPr>
        <w:t>)</w:t>
      </w:r>
    </w:p>
    <w:p w:rsidR="00E55E0C" w:rsidRPr="008E6221" w:rsidRDefault="00E55E0C" w:rsidP="00BD5C55">
      <w:pPr>
        <w:pStyle w:val="50"/>
        <w:shd w:val="clear" w:color="auto" w:fill="auto"/>
        <w:spacing w:before="0"/>
        <w:rPr>
          <w:rFonts w:ascii="Times New Roman" w:hAnsi="Times New Roman" w:cs="Times New Roman"/>
          <w:sz w:val="22"/>
          <w:szCs w:val="22"/>
        </w:rPr>
      </w:pPr>
    </w:p>
    <w:p w:rsidR="00E55E0C" w:rsidRPr="008E6221" w:rsidRDefault="00E55E0C" w:rsidP="00BD5C55">
      <w:pPr>
        <w:pStyle w:val="50"/>
        <w:shd w:val="clear" w:color="auto" w:fill="auto"/>
        <w:spacing w:before="0"/>
        <w:rPr>
          <w:rFonts w:ascii="Times New Roman" w:hAnsi="Times New Roman" w:cs="Times New Roman"/>
          <w:sz w:val="22"/>
          <w:szCs w:val="22"/>
        </w:rPr>
      </w:pPr>
      <w:r w:rsidRPr="008E6221">
        <w:rPr>
          <w:rFonts w:ascii="Times New Roman" w:hAnsi="Times New Roman" w:cs="Times New Roman"/>
          <w:sz w:val="22"/>
          <w:szCs w:val="22"/>
        </w:rPr>
        <w:t xml:space="preserve">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w:t>
      </w:r>
      <w:proofErr w:type="spellStart"/>
      <w:r w:rsidRPr="008E6221">
        <w:rPr>
          <w:rFonts w:ascii="Times New Roman" w:hAnsi="Times New Roman" w:cs="Times New Roman"/>
          <w:sz w:val="22"/>
          <w:szCs w:val="22"/>
        </w:rPr>
        <w:t>Поныровского</w:t>
      </w:r>
      <w:proofErr w:type="spellEnd"/>
      <w:r w:rsidRPr="008E6221">
        <w:rPr>
          <w:rFonts w:ascii="Times New Roman" w:hAnsi="Times New Roman" w:cs="Times New Roman"/>
          <w:sz w:val="22"/>
          <w:szCs w:val="22"/>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sz w:val="22"/>
          <w:szCs w:val="22"/>
        </w:rPr>
        <w:t>Поныровском</w:t>
      </w:r>
      <w:proofErr w:type="spellEnd"/>
      <w:r w:rsidRPr="008E6221">
        <w:rPr>
          <w:rFonts w:ascii="Times New Roman" w:hAnsi="Times New Roman" w:cs="Times New Roman"/>
          <w:sz w:val="22"/>
          <w:szCs w:val="22"/>
        </w:rPr>
        <w:t xml:space="preserve"> районе Курской области» (тыс. рублей)</w:t>
      </w:r>
    </w:p>
    <w:p w:rsidR="00E55E0C" w:rsidRPr="008E6221" w:rsidRDefault="00E55E0C" w:rsidP="00BD5C55">
      <w:pPr>
        <w:pStyle w:val="50"/>
        <w:shd w:val="clear" w:color="auto" w:fill="auto"/>
        <w:spacing w:before="0"/>
        <w:ind w:left="460"/>
        <w:rPr>
          <w:rFonts w:ascii="Times New Roman" w:hAnsi="Times New Roman" w:cs="Times New Roman"/>
          <w:b w:val="0"/>
          <w:bCs w:val="0"/>
          <w:sz w:val="22"/>
          <w:szCs w:val="2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418"/>
        <w:gridCol w:w="708"/>
        <w:gridCol w:w="851"/>
        <w:gridCol w:w="1417"/>
        <w:gridCol w:w="709"/>
        <w:gridCol w:w="851"/>
        <w:gridCol w:w="850"/>
        <w:gridCol w:w="851"/>
        <w:gridCol w:w="850"/>
        <w:gridCol w:w="851"/>
        <w:gridCol w:w="708"/>
        <w:gridCol w:w="851"/>
        <w:gridCol w:w="850"/>
        <w:gridCol w:w="709"/>
        <w:gridCol w:w="709"/>
      </w:tblGrid>
      <w:tr w:rsidR="00D332D4" w:rsidRPr="000A7937" w:rsidTr="00C72F3E">
        <w:trPr>
          <w:trHeight w:val="833"/>
        </w:trPr>
        <w:tc>
          <w:tcPr>
            <w:tcW w:w="1276" w:type="dxa"/>
            <w:vMerge w:val="restart"/>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Статус</w:t>
            </w:r>
          </w:p>
        </w:tc>
        <w:tc>
          <w:tcPr>
            <w:tcW w:w="1701" w:type="dxa"/>
            <w:vMerge w:val="restart"/>
          </w:tcPr>
          <w:p w:rsidR="00D332D4" w:rsidRPr="000A7937" w:rsidRDefault="00D332D4">
            <w:pPr>
              <w:pStyle w:val="50"/>
              <w:shd w:val="clear" w:color="auto" w:fill="auto"/>
              <w:spacing w:before="0" w:line="240" w:lineRule="auto"/>
              <w:rPr>
                <w:rFonts w:ascii="Times New Roman" w:hAnsi="Times New Roman" w:cs="Times New Roman"/>
                <w:b w:val="0"/>
                <w:bCs w:val="0"/>
                <w:sz w:val="22"/>
                <w:szCs w:val="22"/>
              </w:rPr>
            </w:pPr>
            <w:r w:rsidRPr="000A7937">
              <w:rPr>
                <w:rFonts w:ascii="Times New Roman" w:hAnsi="Times New Roman" w:cs="Times New Roman"/>
                <w:b w:val="0"/>
                <w:bCs w:val="0"/>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8" w:type="dxa"/>
            <w:vMerge w:val="restart"/>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Источники финансирования</w:t>
            </w:r>
          </w:p>
        </w:tc>
        <w:tc>
          <w:tcPr>
            <w:tcW w:w="3685" w:type="dxa"/>
            <w:gridSpan w:val="4"/>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 xml:space="preserve">Код бюджетной классификации </w:t>
            </w:r>
          </w:p>
        </w:tc>
        <w:tc>
          <w:tcPr>
            <w:tcW w:w="8080" w:type="dxa"/>
            <w:gridSpan w:val="10"/>
          </w:tcPr>
          <w:p w:rsidR="00D332D4" w:rsidRPr="000A7937" w:rsidRDefault="00D332D4" w:rsidP="00913FAA">
            <w:pPr>
              <w:pStyle w:val="50"/>
              <w:shd w:val="clear" w:color="auto" w:fill="auto"/>
              <w:spacing w:befor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0A7937">
              <w:rPr>
                <w:rFonts w:ascii="Times New Roman" w:hAnsi="Times New Roman" w:cs="Times New Roman"/>
                <w:b w:val="0"/>
                <w:bCs w:val="0"/>
                <w:sz w:val="22"/>
                <w:szCs w:val="22"/>
              </w:rPr>
              <w:t>Расходы</w:t>
            </w:r>
            <w:r w:rsidRPr="000A7937">
              <w:rPr>
                <w:rFonts w:ascii="Times New Roman" w:hAnsi="Times New Roman" w:cs="Times New Roman"/>
                <w:b w:val="0"/>
                <w:bCs w:val="0"/>
                <w:sz w:val="22"/>
                <w:szCs w:val="22"/>
                <w:vertAlign w:val="superscript"/>
              </w:rPr>
              <w:t xml:space="preserve"> </w:t>
            </w:r>
          </w:p>
          <w:p w:rsidR="00D332D4" w:rsidRDefault="00D332D4" w:rsidP="00913FAA">
            <w:pPr>
              <w:pStyle w:val="50"/>
              <w:shd w:val="clear" w:color="auto" w:fill="auto"/>
              <w:spacing w:before="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0A7937">
              <w:rPr>
                <w:rFonts w:ascii="Times New Roman" w:hAnsi="Times New Roman" w:cs="Times New Roman"/>
                <w:b w:val="0"/>
                <w:bCs w:val="0"/>
                <w:sz w:val="22"/>
                <w:szCs w:val="22"/>
              </w:rPr>
              <w:t>(тыс.</w:t>
            </w:r>
            <w:r w:rsidR="00945AFE">
              <w:rPr>
                <w:rFonts w:ascii="Times New Roman" w:hAnsi="Times New Roman" w:cs="Times New Roman"/>
                <w:b w:val="0"/>
                <w:bCs w:val="0"/>
                <w:sz w:val="22"/>
                <w:szCs w:val="22"/>
              </w:rPr>
              <w:t xml:space="preserve"> </w:t>
            </w:r>
            <w:r w:rsidRPr="000A7937">
              <w:rPr>
                <w:rFonts w:ascii="Times New Roman" w:hAnsi="Times New Roman" w:cs="Times New Roman"/>
                <w:b w:val="0"/>
                <w:bCs w:val="0"/>
                <w:sz w:val="22"/>
                <w:szCs w:val="22"/>
              </w:rPr>
              <w:t>рублей), годы</w:t>
            </w:r>
          </w:p>
        </w:tc>
      </w:tr>
      <w:tr w:rsidR="00D332D4" w:rsidRPr="000A7937" w:rsidTr="00C72F3E">
        <w:trPr>
          <w:cantSplit/>
          <w:trHeight w:val="1134"/>
        </w:trPr>
        <w:tc>
          <w:tcPr>
            <w:tcW w:w="1276" w:type="dxa"/>
            <w:vMerge/>
            <w:vAlign w:val="center"/>
          </w:tcPr>
          <w:p w:rsidR="00D332D4" w:rsidRPr="000A7937" w:rsidRDefault="00D332D4">
            <w:pPr>
              <w:spacing w:after="0" w:line="240" w:lineRule="auto"/>
              <w:rPr>
                <w:rFonts w:ascii="Times New Roman" w:hAnsi="Times New Roman" w:cs="Times New Roman"/>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lang w:eastAsia="ru-RU"/>
              </w:rPr>
            </w:pPr>
          </w:p>
        </w:tc>
        <w:tc>
          <w:tcPr>
            <w:tcW w:w="1418" w:type="dxa"/>
            <w:vMerge/>
            <w:vAlign w:val="center"/>
          </w:tcPr>
          <w:p w:rsidR="00D332D4" w:rsidRPr="000A7937" w:rsidRDefault="00D332D4">
            <w:pPr>
              <w:spacing w:after="0" w:line="240" w:lineRule="auto"/>
              <w:rPr>
                <w:rFonts w:ascii="Times New Roman" w:hAnsi="Times New Roman" w:cs="Times New Roman"/>
                <w:lang w:eastAsia="ru-RU"/>
              </w:rPr>
            </w:pPr>
          </w:p>
        </w:tc>
        <w:tc>
          <w:tcPr>
            <w:tcW w:w="708"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ГРБС</w:t>
            </w:r>
          </w:p>
        </w:tc>
        <w:tc>
          <w:tcPr>
            <w:tcW w:w="851" w:type="dxa"/>
          </w:tcPr>
          <w:p w:rsidR="00D332D4" w:rsidRPr="000A7937" w:rsidRDefault="00D332D4">
            <w:pPr>
              <w:pStyle w:val="50"/>
              <w:shd w:val="clear" w:color="auto" w:fill="auto"/>
              <w:spacing w:before="0"/>
              <w:rPr>
                <w:rFonts w:ascii="Times New Roman" w:hAnsi="Times New Roman" w:cs="Times New Roman"/>
                <w:b w:val="0"/>
                <w:bCs w:val="0"/>
                <w:sz w:val="22"/>
                <w:szCs w:val="22"/>
              </w:rPr>
            </w:pPr>
            <w:proofErr w:type="spellStart"/>
            <w:r w:rsidRPr="000A7937">
              <w:rPr>
                <w:rFonts w:ascii="Times New Roman" w:hAnsi="Times New Roman" w:cs="Times New Roman"/>
                <w:b w:val="0"/>
                <w:bCs w:val="0"/>
                <w:sz w:val="22"/>
                <w:szCs w:val="22"/>
              </w:rPr>
              <w:t>РзПр</w:t>
            </w:r>
            <w:proofErr w:type="spellEnd"/>
          </w:p>
        </w:tc>
        <w:tc>
          <w:tcPr>
            <w:tcW w:w="1417"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ЦСР</w:t>
            </w:r>
          </w:p>
        </w:tc>
        <w:tc>
          <w:tcPr>
            <w:tcW w:w="709"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ВР</w:t>
            </w:r>
          </w:p>
        </w:tc>
        <w:tc>
          <w:tcPr>
            <w:tcW w:w="851"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2015</w:t>
            </w:r>
          </w:p>
        </w:tc>
        <w:tc>
          <w:tcPr>
            <w:tcW w:w="850"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2016</w:t>
            </w:r>
          </w:p>
        </w:tc>
        <w:tc>
          <w:tcPr>
            <w:tcW w:w="851"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2017</w:t>
            </w:r>
          </w:p>
        </w:tc>
        <w:tc>
          <w:tcPr>
            <w:tcW w:w="850"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2018</w:t>
            </w:r>
          </w:p>
        </w:tc>
        <w:tc>
          <w:tcPr>
            <w:tcW w:w="851"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2019</w:t>
            </w:r>
          </w:p>
        </w:tc>
        <w:tc>
          <w:tcPr>
            <w:tcW w:w="708"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2020</w:t>
            </w:r>
          </w:p>
        </w:tc>
        <w:tc>
          <w:tcPr>
            <w:tcW w:w="851" w:type="dxa"/>
          </w:tcPr>
          <w:p w:rsidR="00D332D4" w:rsidRPr="000A7937" w:rsidRDefault="00D332D4">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2021</w:t>
            </w:r>
          </w:p>
        </w:tc>
        <w:tc>
          <w:tcPr>
            <w:tcW w:w="850" w:type="dxa"/>
          </w:tcPr>
          <w:p w:rsidR="00D332D4" w:rsidRPr="000A7937" w:rsidRDefault="00D332D4" w:rsidP="00DA629E">
            <w:pPr>
              <w:pStyle w:val="50"/>
              <w:shd w:val="clear" w:color="auto" w:fill="auto"/>
              <w:spacing w:before="0"/>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2022</w:t>
            </w:r>
          </w:p>
        </w:tc>
        <w:tc>
          <w:tcPr>
            <w:tcW w:w="709" w:type="dxa"/>
          </w:tcPr>
          <w:p w:rsidR="00D332D4" w:rsidRDefault="00D332D4" w:rsidP="002D382B">
            <w:pPr>
              <w:pStyle w:val="50"/>
              <w:shd w:val="clear" w:color="auto" w:fill="auto"/>
              <w:tabs>
                <w:tab w:val="left" w:pos="675"/>
                <w:tab w:val="center" w:pos="3435"/>
              </w:tabs>
              <w:spacing w:before="0"/>
              <w:jc w:val="left"/>
              <w:rPr>
                <w:rFonts w:ascii="Times New Roman" w:hAnsi="Times New Roman" w:cs="Times New Roman"/>
                <w:b w:val="0"/>
                <w:bCs w:val="0"/>
                <w:sz w:val="22"/>
                <w:szCs w:val="22"/>
              </w:rPr>
            </w:pPr>
            <w:r w:rsidRPr="000A7937">
              <w:rPr>
                <w:rFonts w:ascii="Times New Roman" w:hAnsi="Times New Roman" w:cs="Times New Roman"/>
                <w:b w:val="0"/>
                <w:bCs w:val="0"/>
                <w:sz w:val="22"/>
                <w:szCs w:val="22"/>
              </w:rPr>
              <w:t>202</w:t>
            </w:r>
            <w:r>
              <w:rPr>
                <w:rFonts w:ascii="Times New Roman" w:hAnsi="Times New Roman" w:cs="Times New Roman"/>
                <w:b w:val="0"/>
                <w:bCs w:val="0"/>
                <w:sz w:val="22"/>
                <w:szCs w:val="22"/>
              </w:rPr>
              <w:t xml:space="preserve">3 </w:t>
            </w:r>
            <w:r>
              <w:rPr>
                <w:rFonts w:ascii="Times New Roman" w:hAnsi="Times New Roman" w:cs="Times New Roman"/>
              </w:rPr>
              <w:tab/>
              <w:t xml:space="preserve"> </w:t>
            </w:r>
            <w:r>
              <w:rPr>
                <w:rFonts w:ascii="Times New Roman" w:hAnsi="Times New Roman" w:cs="Times New Roman"/>
                <w:b w:val="0"/>
                <w:bCs w:val="0"/>
                <w:sz w:val="22"/>
                <w:szCs w:val="22"/>
              </w:rPr>
              <w:t xml:space="preserve"> </w:t>
            </w:r>
          </w:p>
          <w:p w:rsidR="00D332D4" w:rsidRPr="002D382B" w:rsidRDefault="00D332D4" w:rsidP="002D382B">
            <w:pPr>
              <w:rPr>
                <w:rFonts w:ascii="Times New Roman" w:hAnsi="Times New Roman" w:cs="Times New Roman"/>
                <w:lang w:eastAsia="ru-RU"/>
              </w:rPr>
            </w:pPr>
          </w:p>
        </w:tc>
        <w:tc>
          <w:tcPr>
            <w:tcW w:w="709" w:type="dxa"/>
          </w:tcPr>
          <w:p w:rsidR="00D332D4" w:rsidRPr="00C72F3E" w:rsidRDefault="00D332D4" w:rsidP="002D382B">
            <w:pPr>
              <w:pStyle w:val="50"/>
              <w:shd w:val="clear" w:color="auto" w:fill="auto"/>
              <w:tabs>
                <w:tab w:val="left" w:pos="675"/>
                <w:tab w:val="center" w:pos="3435"/>
              </w:tabs>
              <w:spacing w:before="0"/>
              <w:jc w:val="left"/>
              <w:rPr>
                <w:rFonts w:ascii="Times New Roman" w:hAnsi="Times New Roman" w:cs="Times New Roman"/>
                <w:b w:val="0"/>
                <w:bCs w:val="0"/>
                <w:color w:val="FF0000"/>
                <w:sz w:val="22"/>
                <w:szCs w:val="22"/>
              </w:rPr>
            </w:pPr>
            <w:r w:rsidRPr="00C72F3E">
              <w:rPr>
                <w:rFonts w:ascii="Times New Roman" w:hAnsi="Times New Roman" w:cs="Times New Roman"/>
                <w:b w:val="0"/>
                <w:bCs w:val="0"/>
                <w:color w:val="FF0000"/>
                <w:sz w:val="22"/>
                <w:szCs w:val="22"/>
              </w:rPr>
              <w:t>2024</w:t>
            </w:r>
          </w:p>
        </w:tc>
      </w:tr>
      <w:tr w:rsidR="00D332D4" w:rsidRPr="000A7937" w:rsidTr="00C72F3E">
        <w:trPr>
          <w:trHeight w:val="575"/>
        </w:trPr>
        <w:tc>
          <w:tcPr>
            <w:tcW w:w="1276"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w:t>
            </w:r>
          </w:p>
        </w:tc>
        <w:tc>
          <w:tcPr>
            <w:tcW w:w="170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w:t>
            </w:r>
          </w:p>
        </w:tc>
        <w:tc>
          <w:tcPr>
            <w:tcW w:w="141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7</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8</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13</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14</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15</w:t>
            </w:r>
          </w:p>
        </w:tc>
        <w:tc>
          <w:tcPr>
            <w:tcW w:w="709" w:type="dxa"/>
          </w:tcPr>
          <w:p w:rsidR="00D332D4" w:rsidRPr="000A7937" w:rsidRDefault="00D332D4" w:rsidP="00B85AAB">
            <w:pPr>
              <w:pStyle w:val="50"/>
              <w:shd w:val="clear" w:color="auto" w:fill="auto"/>
              <w:tabs>
                <w:tab w:val="left" w:pos="210"/>
                <w:tab w:val="center" w:pos="3223"/>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sz w:val="18"/>
                <w:szCs w:val="18"/>
              </w:rPr>
              <w:tab/>
              <w:t>16</w:t>
            </w:r>
            <w:r>
              <w:rPr>
                <w:rFonts w:ascii="Times New Roman" w:hAnsi="Times New Roman" w:cs="Times New Roman"/>
                <w:b w:val="0"/>
                <w:bCs w:val="0"/>
                <w:sz w:val="18"/>
                <w:szCs w:val="18"/>
              </w:rPr>
              <w:tab/>
              <w:t xml:space="preserve"> </w:t>
            </w:r>
          </w:p>
        </w:tc>
        <w:tc>
          <w:tcPr>
            <w:tcW w:w="709" w:type="dxa"/>
          </w:tcPr>
          <w:p w:rsidR="00D332D4" w:rsidRDefault="00D332D4" w:rsidP="00D332D4">
            <w:pPr>
              <w:pStyle w:val="50"/>
              <w:shd w:val="clear" w:color="auto" w:fill="auto"/>
              <w:tabs>
                <w:tab w:val="left" w:pos="210"/>
                <w:tab w:val="center" w:pos="3223"/>
              </w:tabs>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17</w:t>
            </w:r>
          </w:p>
        </w:tc>
      </w:tr>
      <w:tr w:rsidR="00D332D4" w:rsidRPr="000A7937" w:rsidTr="00C72F3E">
        <w:trPr>
          <w:trHeight w:val="391"/>
        </w:trPr>
        <w:tc>
          <w:tcPr>
            <w:tcW w:w="1276" w:type="dxa"/>
            <w:vMerge w:val="restart"/>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Муниципальная программа</w:t>
            </w:r>
          </w:p>
        </w:tc>
        <w:tc>
          <w:tcPr>
            <w:tcW w:w="1701" w:type="dxa"/>
            <w:vMerge w:val="restart"/>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«Обеспечение доступным и комфортным жильем и коммунальными услугами граждан в </w:t>
            </w:r>
            <w:proofErr w:type="spellStart"/>
            <w:r w:rsidRPr="000A7937">
              <w:rPr>
                <w:rFonts w:ascii="Times New Roman" w:hAnsi="Times New Roman" w:cs="Times New Roman"/>
                <w:b w:val="0"/>
                <w:bCs w:val="0"/>
                <w:sz w:val="18"/>
                <w:szCs w:val="18"/>
              </w:rPr>
              <w:t>Поныровском</w:t>
            </w:r>
            <w:proofErr w:type="spellEnd"/>
            <w:r w:rsidRPr="000A7937">
              <w:rPr>
                <w:rFonts w:ascii="Times New Roman" w:hAnsi="Times New Roman" w:cs="Times New Roman"/>
                <w:b w:val="0"/>
                <w:bCs w:val="0"/>
                <w:sz w:val="18"/>
                <w:szCs w:val="18"/>
              </w:rPr>
              <w:t xml:space="preserve"> районе Курской области»</w:t>
            </w: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proofErr w:type="gramStart"/>
            <w:r w:rsidRPr="000A7937">
              <w:rPr>
                <w:rFonts w:ascii="Times New Roman" w:hAnsi="Times New Roman" w:cs="Times New Roman"/>
                <w:b w:val="0"/>
                <w:bCs w:val="0"/>
                <w:sz w:val="18"/>
                <w:szCs w:val="18"/>
              </w:rPr>
              <w:t>Всего ,</w:t>
            </w:r>
            <w:proofErr w:type="gramEnd"/>
            <w:r w:rsidRPr="000A7937">
              <w:rPr>
                <w:rFonts w:ascii="Times New Roman" w:hAnsi="Times New Roman" w:cs="Times New Roman"/>
                <w:b w:val="0"/>
                <w:bCs w:val="0"/>
                <w:sz w:val="18"/>
                <w:szCs w:val="18"/>
              </w:rPr>
              <w:t xml:space="preserve"> </w:t>
            </w:r>
          </w:p>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 том числе:</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1336,892</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5249,306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1666,192</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1521,076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2164,954</w:t>
            </w:r>
          </w:p>
        </w:tc>
        <w:tc>
          <w:tcPr>
            <w:tcW w:w="708" w:type="dxa"/>
          </w:tcPr>
          <w:p w:rsidR="00D332D4" w:rsidRPr="00DA5FB5" w:rsidRDefault="00D332D4">
            <w:pPr>
              <w:pStyle w:val="50"/>
              <w:shd w:val="clear" w:color="auto" w:fill="auto"/>
              <w:spacing w:before="0" w:line="240" w:lineRule="auto"/>
              <w:rPr>
                <w:rFonts w:ascii="Times New Roman" w:hAnsi="Times New Roman" w:cs="Times New Roman"/>
                <w:sz w:val="18"/>
                <w:szCs w:val="18"/>
              </w:rPr>
            </w:pPr>
            <w:r w:rsidRPr="00DA5FB5">
              <w:rPr>
                <w:rFonts w:ascii="Times New Roman" w:hAnsi="Times New Roman" w:cs="Times New Roman"/>
                <w:sz w:val="18"/>
                <w:szCs w:val="18"/>
              </w:rPr>
              <w:t>2824,671</w:t>
            </w:r>
          </w:p>
        </w:tc>
        <w:tc>
          <w:tcPr>
            <w:tcW w:w="851" w:type="dxa"/>
          </w:tcPr>
          <w:p w:rsidR="00D332D4" w:rsidRPr="000D61F1" w:rsidRDefault="00AD184F" w:rsidP="006800A6">
            <w:pPr>
              <w:pStyle w:val="50"/>
              <w:shd w:val="clear" w:color="auto" w:fill="auto"/>
              <w:spacing w:before="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9330,569</w:t>
            </w:r>
          </w:p>
        </w:tc>
        <w:tc>
          <w:tcPr>
            <w:tcW w:w="850" w:type="dxa"/>
          </w:tcPr>
          <w:p w:rsidR="00D332D4" w:rsidRPr="00AD184F" w:rsidRDefault="00AD184F" w:rsidP="00913FAA">
            <w:pPr>
              <w:pStyle w:val="50"/>
              <w:shd w:val="clear" w:color="auto" w:fill="auto"/>
              <w:spacing w:before="0" w:line="240" w:lineRule="auto"/>
              <w:rPr>
                <w:rFonts w:ascii="Times New Roman" w:hAnsi="Times New Roman" w:cs="Times New Roman"/>
                <w:color w:val="FF0000"/>
                <w:sz w:val="18"/>
                <w:szCs w:val="18"/>
              </w:rPr>
            </w:pPr>
            <w:r w:rsidRPr="00AD184F">
              <w:rPr>
                <w:rFonts w:ascii="Times New Roman" w:hAnsi="Times New Roman" w:cs="Times New Roman"/>
                <w:color w:val="FF0000"/>
                <w:sz w:val="18"/>
                <w:szCs w:val="18"/>
              </w:rPr>
              <w:t>3822,874</w:t>
            </w:r>
          </w:p>
        </w:tc>
        <w:tc>
          <w:tcPr>
            <w:tcW w:w="709" w:type="dxa"/>
          </w:tcPr>
          <w:p w:rsidR="00D332D4" w:rsidRPr="00C72F3E" w:rsidRDefault="00C72F3E" w:rsidP="00913FAA">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645,754</w:t>
            </w:r>
          </w:p>
        </w:tc>
        <w:tc>
          <w:tcPr>
            <w:tcW w:w="709" w:type="dxa"/>
          </w:tcPr>
          <w:p w:rsidR="00D332D4" w:rsidRPr="00043471" w:rsidRDefault="00C72F3E" w:rsidP="00C72F3E">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2 227,948</w:t>
            </w:r>
          </w:p>
        </w:tc>
      </w:tr>
      <w:tr w:rsidR="00D332D4" w:rsidRPr="000A7937" w:rsidTr="00C72F3E">
        <w:trPr>
          <w:trHeight w:val="391"/>
        </w:trPr>
        <w:tc>
          <w:tcPr>
            <w:tcW w:w="1276" w:type="dxa"/>
            <w:vMerge/>
            <w:vAlign w:val="center"/>
          </w:tcPr>
          <w:p w:rsidR="00D332D4" w:rsidRPr="000A7937" w:rsidRDefault="00D332D4" w:rsidP="00A42EB1">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rsidP="00A42EB1">
            <w:pPr>
              <w:spacing w:after="0" w:line="240" w:lineRule="auto"/>
              <w:rPr>
                <w:rFonts w:ascii="Times New Roman" w:hAnsi="Times New Roman" w:cs="Times New Roman"/>
                <w:sz w:val="18"/>
                <w:szCs w:val="18"/>
                <w:lang w:eastAsia="ru-RU"/>
              </w:rPr>
            </w:pPr>
          </w:p>
        </w:tc>
        <w:tc>
          <w:tcPr>
            <w:tcW w:w="1418" w:type="dxa"/>
          </w:tcPr>
          <w:p w:rsidR="00D332D4" w:rsidRPr="000A7937" w:rsidRDefault="00D332D4" w:rsidP="00A42EB1">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103,382</w:t>
            </w:r>
          </w:p>
        </w:tc>
        <w:tc>
          <w:tcPr>
            <w:tcW w:w="850"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rPr>
              <w:t>96,620</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192,863</w:t>
            </w:r>
          </w:p>
        </w:tc>
        <w:tc>
          <w:tcPr>
            <w:tcW w:w="850"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120,54433</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273,960</w:t>
            </w:r>
          </w:p>
        </w:tc>
        <w:tc>
          <w:tcPr>
            <w:tcW w:w="708" w:type="dxa"/>
          </w:tcPr>
          <w:p w:rsidR="00D332D4" w:rsidRPr="00DA5FB5" w:rsidRDefault="00D332D4" w:rsidP="00A42EB1">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142,707</w:t>
            </w:r>
          </w:p>
        </w:tc>
        <w:tc>
          <w:tcPr>
            <w:tcW w:w="851" w:type="dxa"/>
          </w:tcPr>
          <w:p w:rsidR="00D332D4" w:rsidRPr="00AD184F" w:rsidRDefault="00D332D4" w:rsidP="00A42EB1">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217,852</w:t>
            </w:r>
          </w:p>
        </w:tc>
        <w:tc>
          <w:tcPr>
            <w:tcW w:w="850" w:type="dxa"/>
          </w:tcPr>
          <w:p w:rsidR="00D332D4" w:rsidRPr="00274FD7" w:rsidRDefault="00A97932" w:rsidP="00A42EB1">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136,618</w:t>
            </w:r>
          </w:p>
        </w:tc>
        <w:tc>
          <w:tcPr>
            <w:tcW w:w="709" w:type="dxa"/>
          </w:tcPr>
          <w:p w:rsidR="00D332D4" w:rsidRPr="004C0B47" w:rsidRDefault="00D332D4" w:rsidP="00A42EB1">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D332D4" w:rsidRPr="00C72F3E" w:rsidRDefault="00C72F3E" w:rsidP="00A42EB1">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391"/>
        </w:trPr>
        <w:tc>
          <w:tcPr>
            <w:tcW w:w="1276" w:type="dxa"/>
            <w:vMerge/>
            <w:vAlign w:val="center"/>
          </w:tcPr>
          <w:p w:rsidR="00D332D4" w:rsidRPr="000A7937" w:rsidRDefault="00D332D4" w:rsidP="00A42EB1">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rsidP="00A42EB1">
            <w:pPr>
              <w:spacing w:after="0" w:line="240" w:lineRule="auto"/>
              <w:rPr>
                <w:rFonts w:ascii="Times New Roman" w:hAnsi="Times New Roman" w:cs="Times New Roman"/>
                <w:sz w:val="18"/>
                <w:szCs w:val="18"/>
                <w:lang w:eastAsia="ru-RU"/>
              </w:rPr>
            </w:pPr>
          </w:p>
        </w:tc>
        <w:tc>
          <w:tcPr>
            <w:tcW w:w="1418" w:type="dxa"/>
          </w:tcPr>
          <w:p w:rsidR="00D332D4" w:rsidRPr="000A7937" w:rsidRDefault="00D332D4" w:rsidP="00A42EB1">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х</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114,334</w:t>
            </w:r>
          </w:p>
        </w:tc>
        <w:tc>
          <w:tcPr>
            <w:tcW w:w="850"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3531,436</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509,714</w:t>
            </w:r>
          </w:p>
        </w:tc>
        <w:tc>
          <w:tcPr>
            <w:tcW w:w="850"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425,10767</w:t>
            </w:r>
          </w:p>
        </w:tc>
        <w:tc>
          <w:tcPr>
            <w:tcW w:w="851" w:type="dxa"/>
          </w:tcPr>
          <w:p w:rsidR="00D332D4" w:rsidRPr="000A7937" w:rsidRDefault="00D332D4" w:rsidP="00A42EB1">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433,799</w:t>
            </w:r>
          </w:p>
        </w:tc>
        <w:tc>
          <w:tcPr>
            <w:tcW w:w="708" w:type="dxa"/>
          </w:tcPr>
          <w:p w:rsidR="00D332D4" w:rsidRPr="00DA5FB5" w:rsidRDefault="00D332D4" w:rsidP="00A42EB1">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542,524</w:t>
            </w:r>
          </w:p>
        </w:tc>
        <w:tc>
          <w:tcPr>
            <w:tcW w:w="851" w:type="dxa"/>
          </w:tcPr>
          <w:p w:rsidR="00D332D4" w:rsidRPr="00AD184F" w:rsidRDefault="00D332D4" w:rsidP="00A42EB1">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 xml:space="preserve"> 4232,563</w:t>
            </w:r>
          </w:p>
        </w:tc>
        <w:tc>
          <w:tcPr>
            <w:tcW w:w="850" w:type="dxa"/>
          </w:tcPr>
          <w:p w:rsidR="00D332D4" w:rsidRPr="00274FD7" w:rsidRDefault="00274FD7" w:rsidP="003A1505">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 xml:space="preserve"> </w:t>
            </w:r>
            <w:r w:rsidR="003A1505">
              <w:rPr>
                <w:rFonts w:ascii="Times New Roman" w:hAnsi="Times New Roman" w:cs="Times New Roman"/>
                <w:b w:val="0"/>
                <w:bCs w:val="0"/>
                <w:color w:val="FF0000"/>
                <w:sz w:val="18"/>
                <w:szCs w:val="18"/>
              </w:rPr>
              <w:t>2390,723</w:t>
            </w:r>
          </w:p>
        </w:tc>
        <w:tc>
          <w:tcPr>
            <w:tcW w:w="709" w:type="dxa"/>
          </w:tcPr>
          <w:p w:rsidR="00D332D4" w:rsidRPr="00043471" w:rsidRDefault="00C72F3E" w:rsidP="00A42EB1">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452,029</w:t>
            </w:r>
          </w:p>
        </w:tc>
        <w:tc>
          <w:tcPr>
            <w:tcW w:w="709" w:type="dxa"/>
          </w:tcPr>
          <w:p w:rsidR="00D332D4" w:rsidRPr="00043471" w:rsidRDefault="00C72F3E" w:rsidP="00A42EB1">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1559,564</w:t>
            </w:r>
          </w:p>
        </w:tc>
      </w:tr>
      <w:tr w:rsidR="00D332D4" w:rsidRPr="000A7937" w:rsidTr="00C72F3E">
        <w:trPr>
          <w:trHeight w:val="460"/>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1119,176</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1621,250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963,615</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975,424</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1457,195</w:t>
            </w:r>
          </w:p>
        </w:tc>
        <w:tc>
          <w:tcPr>
            <w:tcW w:w="708" w:type="dxa"/>
          </w:tcPr>
          <w:p w:rsidR="00D332D4" w:rsidRPr="00DA5FB5" w:rsidRDefault="00D332D4" w:rsidP="00CF0E03">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2139,440</w:t>
            </w:r>
          </w:p>
        </w:tc>
        <w:tc>
          <w:tcPr>
            <w:tcW w:w="851" w:type="dxa"/>
          </w:tcPr>
          <w:p w:rsidR="00D332D4" w:rsidRPr="000D61F1" w:rsidRDefault="00AD184F">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4880,154</w:t>
            </w:r>
          </w:p>
        </w:tc>
        <w:tc>
          <w:tcPr>
            <w:tcW w:w="850" w:type="dxa"/>
          </w:tcPr>
          <w:p w:rsidR="00D332D4" w:rsidRPr="00274FD7" w:rsidRDefault="00A97932">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1295,533</w:t>
            </w:r>
          </w:p>
        </w:tc>
        <w:tc>
          <w:tcPr>
            <w:tcW w:w="709" w:type="dxa"/>
          </w:tcPr>
          <w:p w:rsidR="00D332D4" w:rsidRPr="00043471" w:rsidRDefault="00C72F3E" w:rsidP="00913FAA">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193,725</w:t>
            </w:r>
          </w:p>
        </w:tc>
        <w:tc>
          <w:tcPr>
            <w:tcW w:w="709" w:type="dxa"/>
          </w:tcPr>
          <w:p w:rsidR="00D332D4" w:rsidRPr="00043471" w:rsidRDefault="00C72F3E" w:rsidP="00913FAA">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668,384</w:t>
            </w:r>
          </w:p>
        </w:tc>
      </w:tr>
      <w:tr w:rsidR="00D332D4" w:rsidRPr="000A7937" w:rsidTr="00C72F3E">
        <w:trPr>
          <w:trHeight w:val="391"/>
        </w:trPr>
        <w:tc>
          <w:tcPr>
            <w:tcW w:w="1276" w:type="dxa"/>
            <w:vMerge w:val="restart"/>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Подпрограмма 1</w:t>
            </w:r>
          </w:p>
        </w:tc>
        <w:tc>
          <w:tcPr>
            <w:tcW w:w="1701" w:type="dxa"/>
            <w:vMerge w:val="restart"/>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«Обеспечение качественными </w:t>
            </w:r>
            <w:r w:rsidRPr="000A7937">
              <w:rPr>
                <w:rFonts w:ascii="Times New Roman" w:hAnsi="Times New Roman" w:cs="Times New Roman"/>
                <w:b w:val="0"/>
                <w:bCs w:val="0"/>
                <w:sz w:val="18"/>
                <w:szCs w:val="18"/>
              </w:rPr>
              <w:lastRenderedPageBreak/>
              <w:t xml:space="preserve">услугами </w:t>
            </w:r>
          </w:p>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ЖКХ населения </w:t>
            </w:r>
            <w:proofErr w:type="spellStart"/>
            <w:r w:rsidRPr="000A7937">
              <w:rPr>
                <w:rFonts w:ascii="Times New Roman" w:hAnsi="Times New Roman" w:cs="Times New Roman"/>
                <w:b w:val="0"/>
                <w:bCs w:val="0"/>
                <w:sz w:val="18"/>
                <w:szCs w:val="18"/>
              </w:rPr>
              <w:t>Поныровского</w:t>
            </w:r>
            <w:proofErr w:type="spellEnd"/>
            <w:r w:rsidRPr="000A7937">
              <w:rPr>
                <w:rFonts w:ascii="Times New Roman" w:hAnsi="Times New Roman" w:cs="Times New Roman"/>
                <w:b w:val="0"/>
                <w:bCs w:val="0"/>
                <w:sz w:val="18"/>
                <w:szCs w:val="18"/>
              </w:rPr>
              <w:t xml:space="preserve"> района Курской области»</w:t>
            </w: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всего</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949,292</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612,306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543,731</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667,326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997,328</w:t>
            </w:r>
          </w:p>
        </w:tc>
        <w:tc>
          <w:tcPr>
            <w:tcW w:w="708" w:type="dxa"/>
          </w:tcPr>
          <w:p w:rsidR="00D332D4" w:rsidRPr="00DA5FB5" w:rsidRDefault="00D332D4" w:rsidP="000B76CE">
            <w:pPr>
              <w:pStyle w:val="50"/>
              <w:shd w:val="clear" w:color="auto" w:fill="auto"/>
              <w:spacing w:before="0" w:line="240" w:lineRule="auto"/>
              <w:rPr>
                <w:rFonts w:ascii="Times New Roman" w:hAnsi="Times New Roman" w:cs="Times New Roman"/>
                <w:sz w:val="18"/>
                <w:szCs w:val="18"/>
              </w:rPr>
            </w:pPr>
            <w:r w:rsidRPr="00DA5FB5">
              <w:rPr>
                <w:rFonts w:ascii="Times New Roman" w:hAnsi="Times New Roman" w:cs="Times New Roman"/>
                <w:sz w:val="18"/>
                <w:szCs w:val="18"/>
              </w:rPr>
              <w:t>1331,572</w:t>
            </w:r>
          </w:p>
        </w:tc>
        <w:tc>
          <w:tcPr>
            <w:tcW w:w="851" w:type="dxa"/>
          </w:tcPr>
          <w:p w:rsidR="00D332D4" w:rsidRPr="000040D5" w:rsidRDefault="00D332D4" w:rsidP="00171630">
            <w:pPr>
              <w:pStyle w:val="50"/>
              <w:shd w:val="clear" w:color="auto" w:fill="auto"/>
              <w:spacing w:before="0" w:line="240" w:lineRule="auto"/>
              <w:rPr>
                <w:rFonts w:ascii="Times New Roman" w:hAnsi="Times New Roman" w:cs="Times New Roman"/>
                <w:color w:val="FF0000"/>
                <w:sz w:val="18"/>
                <w:szCs w:val="18"/>
              </w:rPr>
            </w:pPr>
            <w:r>
              <w:rPr>
                <w:rFonts w:ascii="Times New Roman" w:hAnsi="Times New Roman" w:cs="Times New Roman"/>
                <w:color w:val="FF0000"/>
                <w:sz w:val="18"/>
                <w:szCs w:val="18"/>
              </w:rPr>
              <w:t>2 562,387</w:t>
            </w:r>
          </w:p>
        </w:tc>
        <w:tc>
          <w:tcPr>
            <w:tcW w:w="850" w:type="dxa"/>
          </w:tcPr>
          <w:p w:rsidR="00D332D4" w:rsidRPr="00274FD7" w:rsidRDefault="00274FD7" w:rsidP="00DA629E">
            <w:pPr>
              <w:pStyle w:val="50"/>
              <w:shd w:val="clear" w:color="auto" w:fill="auto"/>
              <w:spacing w:before="0" w:line="240" w:lineRule="auto"/>
              <w:rPr>
                <w:rFonts w:ascii="Times New Roman" w:hAnsi="Times New Roman" w:cs="Times New Roman"/>
                <w:color w:val="FF0000"/>
                <w:sz w:val="18"/>
                <w:szCs w:val="18"/>
              </w:rPr>
            </w:pPr>
            <w:r w:rsidRPr="00274FD7">
              <w:rPr>
                <w:rFonts w:ascii="Times New Roman" w:hAnsi="Times New Roman" w:cs="Times New Roman"/>
                <w:color w:val="FF0000"/>
                <w:sz w:val="18"/>
                <w:szCs w:val="18"/>
              </w:rPr>
              <w:t>350,585</w:t>
            </w:r>
          </w:p>
        </w:tc>
        <w:tc>
          <w:tcPr>
            <w:tcW w:w="709" w:type="dxa"/>
          </w:tcPr>
          <w:p w:rsidR="00D332D4" w:rsidRPr="004C0B47" w:rsidRDefault="00D332D4" w:rsidP="00DA629E">
            <w:pPr>
              <w:pStyle w:val="50"/>
              <w:shd w:val="clear" w:color="auto" w:fill="auto"/>
              <w:spacing w:before="0" w:line="240" w:lineRule="auto"/>
              <w:rPr>
                <w:rFonts w:ascii="Times New Roman" w:hAnsi="Times New Roman" w:cs="Times New Roman"/>
                <w:sz w:val="18"/>
                <w:szCs w:val="18"/>
              </w:rPr>
            </w:pPr>
            <w:r w:rsidRPr="004C0B47">
              <w:rPr>
                <w:rFonts w:ascii="Times New Roman" w:hAnsi="Times New Roman" w:cs="Times New Roman"/>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color w:val="FF0000"/>
                <w:sz w:val="18"/>
                <w:szCs w:val="18"/>
              </w:rPr>
            </w:pPr>
            <w:r w:rsidRPr="00C72F3E">
              <w:rPr>
                <w:rFonts w:ascii="Times New Roman" w:hAnsi="Times New Roman" w:cs="Times New Roman"/>
                <w:color w:val="FF0000"/>
                <w:sz w:val="18"/>
                <w:szCs w:val="18"/>
              </w:rPr>
              <w:t>0,000</w:t>
            </w:r>
          </w:p>
        </w:tc>
      </w:tr>
      <w:tr w:rsidR="00D332D4" w:rsidRPr="000A7937" w:rsidTr="00C72F3E">
        <w:trPr>
          <w:trHeight w:val="391"/>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rsidP="00171630">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4C0B47" w:rsidRDefault="00D332D4" w:rsidP="00DA629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D332D4" w:rsidRPr="004C0B47" w:rsidRDefault="00D332D4" w:rsidP="00DA629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391"/>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rsidP="00171630">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391"/>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х</w:t>
            </w:r>
          </w:p>
        </w:tc>
        <w:tc>
          <w:tcPr>
            <w:tcW w:w="1417"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949,292</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612,306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543,731</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667,326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997,328</w:t>
            </w:r>
          </w:p>
        </w:tc>
        <w:tc>
          <w:tcPr>
            <w:tcW w:w="708" w:type="dxa"/>
          </w:tcPr>
          <w:p w:rsidR="00D332D4" w:rsidRPr="00DA5FB5" w:rsidRDefault="00D332D4" w:rsidP="000B76C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1331,572</w:t>
            </w:r>
          </w:p>
        </w:tc>
        <w:tc>
          <w:tcPr>
            <w:tcW w:w="851" w:type="dxa"/>
          </w:tcPr>
          <w:p w:rsidR="00D332D4" w:rsidRPr="00D332D4" w:rsidRDefault="00D332D4" w:rsidP="00171630">
            <w:pPr>
              <w:pStyle w:val="50"/>
              <w:shd w:val="clear" w:color="auto" w:fill="auto"/>
              <w:spacing w:before="0" w:line="240" w:lineRule="auto"/>
              <w:rPr>
                <w:rFonts w:ascii="Times New Roman" w:hAnsi="Times New Roman" w:cs="Times New Roman"/>
                <w:b w:val="0"/>
                <w:bCs w:val="0"/>
                <w:color w:val="FF0000"/>
                <w:sz w:val="18"/>
                <w:szCs w:val="18"/>
              </w:rPr>
            </w:pPr>
            <w:r w:rsidRPr="00D332D4">
              <w:rPr>
                <w:rFonts w:ascii="Times New Roman" w:hAnsi="Times New Roman" w:cs="Times New Roman"/>
                <w:b w:val="0"/>
                <w:color w:val="FF0000"/>
                <w:sz w:val="18"/>
                <w:szCs w:val="18"/>
              </w:rPr>
              <w:t>2 562,387</w:t>
            </w:r>
          </w:p>
        </w:tc>
        <w:tc>
          <w:tcPr>
            <w:tcW w:w="850" w:type="dxa"/>
          </w:tcPr>
          <w:p w:rsidR="00D332D4" w:rsidRPr="00274FD7" w:rsidRDefault="00274FD7" w:rsidP="00DA629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350,585</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440"/>
        </w:trPr>
        <w:tc>
          <w:tcPr>
            <w:tcW w:w="1276" w:type="dxa"/>
            <w:vMerge w:val="restart"/>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Основное мероприятие 1.1</w:t>
            </w:r>
          </w:p>
        </w:tc>
        <w:tc>
          <w:tcPr>
            <w:tcW w:w="1701" w:type="dxa"/>
            <w:vMerge w:val="restart"/>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«Создание благоприятных условий для обеспечения надежной работы жилищно-коммунального хозяйства в </w:t>
            </w:r>
            <w:proofErr w:type="spellStart"/>
            <w:r w:rsidRPr="000A7937">
              <w:rPr>
                <w:rFonts w:ascii="Times New Roman" w:hAnsi="Times New Roman" w:cs="Times New Roman"/>
                <w:b w:val="0"/>
                <w:bCs w:val="0"/>
                <w:sz w:val="18"/>
                <w:szCs w:val="18"/>
              </w:rPr>
              <w:t>Поныровском</w:t>
            </w:r>
            <w:proofErr w:type="spellEnd"/>
            <w:r w:rsidRPr="000A7937">
              <w:rPr>
                <w:rFonts w:ascii="Times New Roman" w:hAnsi="Times New Roman" w:cs="Times New Roman"/>
                <w:b w:val="0"/>
                <w:bCs w:val="0"/>
                <w:sz w:val="18"/>
                <w:szCs w:val="18"/>
              </w:rPr>
              <w:t xml:space="preserve"> районе», в том числе по направлениям реализации:</w:t>
            </w:r>
          </w:p>
        </w:tc>
        <w:tc>
          <w:tcPr>
            <w:tcW w:w="1418" w:type="dxa"/>
          </w:tcPr>
          <w:p w:rsidR="00D332D4" w:rsidRPr="000A7937" w:rsidRDefault="00D332D4">
            <w:pPr>
              <w:pStyle w:val="50"/>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949,292</w:t>
            </w:r>
          </w:p>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612,306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667,326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997,328</w:t>
            </w:r>
          </w:p>
        </w:tc>
        <w:tc>
          <w:tcPr>
            <w:tcW w:w="708" w:type="dxa"/>
          </w:tcPr>
          <w:p w:rsidR="00D332D4" w:rsidRPr="00DA5FB5" w:rsidRDefault="00D332D4" w:rsidP="000B76C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1331,572</w:t>
            </w:r>
          </w:p>
        </w:tc>
        <w:tc>
          <w:tcPr>
            <w:tcW w:w="851" w:type="dxa"/>
          </w:tcPr>
          <w:p w:rsidR="00D332D4" w:rsidRPr="00A42EB1" w:rsidRDefault="00D332D4">
            <w:pPr>
              <w:pStyle w:val="50"/>
              <w:shd w:val="clear" w:color="auto" w:fill="auto"/>
              <w:spacing w:before="0" w:line="240" w:lineRule="auto"/>
              <w:rPr>
                <w:rFonts w:ascii="Times New Roman" w:hAnsi="Times New Roman" w:cs="Times New Roman"/>
                <w:b w:val="0"/>
                <w:bCs w:val="0"/>
                <w:color w:val="FF0000"/>
                <w:sz w:val="18"/>
                <w:szCs w:val="18"/>
              </w:rPr>
            </w:pPr>
            <w:r w:rsidRPr="00D332D4">
              <w:rPr>
                <w:rFonts w:ascii="Times New Roman" w:hAnsi="Times New Roman" w:cs="Times New Roman"/>
                <w:b w:val="0"/>
                <w:color w:val="FF0000"/>
                <w:sz w:val="18"/>
                <w:szCs w:val="18"/>
              </w:rPr>
              <w:t>2 562,387</w:t>
            </w:r>
          </w:p>
        </w:tc>
        <w:tc>
          <w:tcPr>
            <w:tcW w:w="850" w:type="dxa"/>
          </w:tcPr>
          <w:p w:rsidR="00D332D4" w:rsidRPr="000A7937" w:rsidRDefault="00274FD7" w:rsidP="00DA629E">
            <w:pPr>
              <w:pStyle w:val="50"/>
              <w:shd w:val="clear" w:color="auto" w:fill="auto"/>
              <w:spacing w:before="0" w:line="240" w:lineRule="auto"/>
              <w:rPr>
                <w:rFonts w:ascii="Times New Roman" w:hAnsi="Times New Roman" w:cs="Times New Roman"/>
                <w:b w:val="0"/>
                <w:bCs w:val="0"/>
                <w:sz w:val="18"/>
                <w:szCs w:val="18"/>
              </w:rPr>
            </w:pPr>
            <w:r w:rsidRPr="00274FD7">
              <w:rPr>
                <w:rFonts w:ascii="Times New Roman" w:hAnsi="Times New Roman" w:cs="Times New Roman"/>
                <w:b w:val="0"/>
                <w:bCs w:val="0"/>
                <w:color w:val="FF0000"/>
                <w:sz w:val="18"/>
                <w:szCs w:val="18"/>
              </w:rPr>
              <w:t>350,585</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440"/>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D332D4" w:rsidRPr="00DA5FB5" w:rsidRDefault="00D332D4">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780"/>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D332D4" w:rsidRPr="00DA5FB5" w:rsidRDefault="00D332D4">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D332D4" w:rsidRPr="000A7937" w:rsidTr="00C72F3E">
        <w:trPr>
          <w:trHeight w:val="460"/>
        </w:trPr>
        <w:tc>
          <w:tcPr>
            <w:tcW w:w="1276"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701" w:type="dxa"/>
            <w:vMerge/>
            <w:vAlign w:val="center"/>
          </w:tcPr>
          <w:p w:rsidR="00D332D4" w:rsidRPr="000A7937" w:rsidRDefault="00D332D4">
            <w:pPr>
              <w:spacing w:after="0" w:line="240" w:lineRule="auto"/>
              <w:rPr>
                <w:rFonts w:ascii="Times New Roman" w:hAnsi="Times New Roman" w:cs="Times New Roman"/>
                <w:sz w:val="18"/>
                <w:szCs w:val="18"/>
                <w:lang w:eastAsia="ru-RU"/>
              </w:rPr>
            </w:pPr>
          </w:p>
        </w:tc>
        <w:tc>
          <w:tcPr>
            <w:tcW w:w="1418" w:type="dxa"/>
          </w:tcPr>
          <w:p w:rsidR="00D332D4" w:rsidRPr="000A7937" w:rsidRDefault="00D332D4">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w:t>
            </w:r>
          </w:p>
        </w:tc>
        <w:tc>
          <w:tcPr>
            <w:tcW w:w="708"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х</w:t>
            </w:r>
          </w:p>
        </w:tc>
        <w:tc>
          <w:tcPr>
            <w:tcW w:w="709" w:type="dxa"/>
          </w:tcPr>
          <w:p w:rsidR="00D332D4" w:rsidRPr="000A7937" w:rsidRDefault="00D332D4">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949,292</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612,306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667,326</w:t>
            </w:r>
          </w:p>
        </w:tc>
        <w:tc>
          <w:tcPr>
            <w:tcW w:w="851" w:type="dxa"/>
          </w:tcPr>
          <w:p w:rsidR="00D332D4" w:rsidRPr="000A7937" w:rsidRDefault="00D332D4">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997,328</w:t>
            </w:r>
          </w:p>
        </w:tc>
        <w:tc>
          <w:tcPr>
            <w:tcW w:w="708" w:type="dxa"/>
          </w:tcPr>
          <w:p w:rsidR="00D332D4" w:rsidRPr="00DA5FB5" w:rsidRDefault="00D332D4" w:rsidP="000B76C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1331,572</w:t>
            </w:r>
          </w:p>
        </w:tc>
        <w:tc>
          <w:tcPr>
            <w:tcW w:w="851" w:type="dxa"/>
          </w:tcPr>
          <w:p w:rsidR="00D332D4" w:rsidRPr="000040D5" w:rsidRDefault="00D332D4">
            <w:pPr>
              <w:pStyle w:val="50"/>
              <w:shd w:val="clear" w:color="auto" w:fill="auto"/>
              <w:spacing w:before="0" w:line="240" w:lineRule="auto"/>
              <w:rPr>
                <w:rFonts w:ascii="Times New Roman" w:hAnsi="Times New Roman" w:cs="Times New Roman"/>
                <w:b w:val="0"/>
                <w:bCs w:val="0"/>
                <w:sz w:val="18"/>
                <w:szCs w:val="18"/>
              </w:rPr>
            </w:pPr>
            <w:r w:rsidRPr="00D332D4">
              <w:rPr>
                <w:rFonts w:ascii="Times New Roman" w:hAnsi="Times New Roman" w:cs="Times New Roman"/>
                <w:b w:val="0"/>
                <w:color w:val="FF0000"/>
                <w:sz w:val="18"/>
                <w:szCs w:val="18"/>
              </w:rPr>
              <w:t>2 562,387</w:t>
            </w:r>
          </w:p>
        </w:tc>
        <w:tc>
          <w:tcPr>
            <w:tcW w:w="850" w:type="dxa"/>
          </w:tcPr>
          <w:p w:rsidR="00D332D4" w:rsidRPr="000A7937" w:rsidRDefault="00274FD7" w:rsidP="00DA629E">
            <w:pPr>
              <w:pStyle w:val="50"/>
              <w:shd w:val="clear" w:color="auto" w:fill="auto"/>
              <w:spacing w:before="0" w:line="240" w:lineRule="auto"/>
              <w:rPr>
                <w:rFonts w:ascii="Times New Roman" w:hAnsi="Times New Roman" w:cs="Times New Roman"/>
                <w:b w:val="0"/>
                <w:bCs w:val="0"/>
                <w:sz w:val="18"/>
                <w:szCs w:val="18"/>
              </w:rPr>
            </w:pPr>
            <w:r w:rsidRPr="00274FD7">
              <w:rPr>
                <w:rFonts w:ascii="Times New Roman" w:hAnsi="Times New Roman" w:cs="Times New Roman"/>
                <w:b w:val="0"/>
                <w:bCs w:val="0"/>
                <w:color w:val="FF0000"/>
                <w:sz w:val="18"/>
                <w:szCs w:val="18"/>
              </w:rPr>
              <w:t>350,585</w:t>
            </w:r>
          </w:p>
        </w:tc>
        <w:tc>
          <w:tcPr>
            <w:tcW w:w="709" w:type="dxa"/>
          </w:tcPr>
          <w:p w:rsidR="00D332D4" w:rsidRPr="000A7937" w:rsidRDefault="00D332D4" w:rsidP="00DA629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D332D4" w:rsidRPr="00C72F3E" w:rsidRDefault="00C72F3E" w:rsidP="00DA629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restart"/>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p>
          <w:p w:rsidR="00C72F3E" w:rsidRPr="000A7937" w:rsidRDefault="00C72F3E" w:rsidP="00C72F3E">
            <w:pPr>
              <w:pStyle w:val="50"/>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w:t>
            </w:r>
          </w:p>
        </w:tc>
        <w:tc>
          <w:tcPr>
            <w:tcW w:w="1701" w:type="dxa"/>
            <w:vMerge w:val="restart"/>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-мероприятия в области коммунального хозяйства</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0711431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683,092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0502</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07 1 1431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01 П1431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683,092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-осуществление переданных полномочий муниципального района "</w:t>
            </w:r>
            <w:proofErr w:type="spellStart"/>
            <w:r w:rsidRPr="000A7937">
              <w:rPr>
                <w:rFonts w:ascii="Times New Roman" w:hAnsi="Times New Roman" w:cs="Times New Roman"/>
                <w:sz w:val="18"/>
                <w:szCs w:val="18"/>
              </w:rPr>
              <w:t>Поныровский</w:t>
            </w:r>
            <w:proofErr w:type="spellEnd"/>
            <w:r w:rsidRPr="000A7937">
              <w:rPr>
                <w:rFonts w:ascii="Times New Roman" w:hAnsi="Times New Roman" w:cs="Times New Roman"/>
                <w:sz w:val="18"/>
                <w:szCs w:val="18"/>
              </w:rPr>
              <w:t xml:space="preserve"> район" по организации в границах поселений электро-, тепло-, газо- и водоснабжения населения, </w:t>
            </w:r>
            <w:r w:rsidRPr="000A7937">
              <w:rPr>
                <w:rFonts w:ascii="Times New Roman" w:hAnsi="Times New Roman" w:cs="Times New Roman"/>
                <w:sz w:val="18"/>
                <w:szCs w:val="18"/>
              </w:rPr>
              <w:lastRenderedPageBreak/>
              <w:t>водоотведения, снабжения населения топливом</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396,727</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448,283</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588,410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910,630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1256,677</w:t>
            </w:r>
          </w:p>
        </w:tc>
        <w:tc>
          <w:tcPr>
            <w:tcW w:w="851" w:type="dxa"/>
          </w:tcPr>
          <w:p w:rsidR="00C72F3E" w:rsidRPr="000A6A1C"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2487,492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color w:val="FF0000"/>
                <w:sz w:val="18"/>
                <w:szCs w:val="18"/>
              </w:rPr>
              <w:t>280,000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0502</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07 1 1483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01 П1431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396,727</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448,283</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588,410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910,630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1256,677</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color w:val="FF0000"/>
                <w:sz w:val="18"/>
                <w:szCs w:val="18"/>
              </w:rPr>
              <w:t>2487,492</w:t>
            </w:r>
          </w:p>
          <w:p w:rsidR="00C72F3E" w:rsidRPr="000A6A1C"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 xml:space="preserve"> </w:t>
            </w:r>
          </w:p>
        </w:tc>
        <w:tc>
          <w:tcPr>
            <w:tcW w:w="850"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280,000</w:t>
            </w:r>
          </w:p>
        </w:tc>
        <w:tc>
          <w:tcPr>
            <w:tcW w:w="709"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-осуществление переданных полномочий муниципального района "</w:t>
            </w:r>
            <w:proofErr w:type="spellStart"/>
            <w:r w:rsidRPr="000A7937">
              <w:rPr>
                <w:rFonts w:ascii="Times New Roman" w:hAnsi="Times New Roman" w:cs="Times New Roman"/>
                <w:sz w:val="18"/>
                <w:szCs w:val="18"/>
              </w:rPr>
              <w:t>Поныровский</w:t>
            </w:r>
            <w:proofErr w:type="spellEnd"/>
            <w:r w:rsidRPr="000A7937">
              <w:rPr>
                <w:rFonts w:ascii="Times New Roman" w:hAnsi="Times New Roman" w:cs="Times New Roman"/>
                <w:sz w:val="18"/>
                <w:szCs w:val="18"/>
              </w:rPr>
              <w:t xml:space="preserve"> район" по</w:t>
            </w:r>
          </w:p>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организации сбора и вывоза бытовых отходов и мусора</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07 1 1491</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 xml:space="preserve">- осуществление </w:t>
            </w:r>
            <w:proofErr w:type="gramStart"/>
            <w:r w:rsidRPr="000A7937">
              <w:rPr>
                <w:rFonts w:ascii="Times New Roman" w:hAnsi="Times New Roman" w:cs="Times New Roman"/>
                <w:sz w:val="18"/>
                <w:szCs w:val="18"/>
              </w:rPr>
              <w:t xml:space="preserve">переданных  </w:t>
            </w:r>
            <w:proofErr w:type="spellStart"/>
            <w:r w:rsidRPr="000A7937">
              <w:rPr>
                <w:rFonts w:ascii="Times New Roman" w:hAnsi="Times New Roman" w:cs="Times New Roman"/>
                <w:sz w:val="18"/>
                <w:szCs w:val="18"/>
              </w:rPr>
              <w:t>олномочий</w:t>
            </w:r>
            <w:proofErr w:type="spellEnd"/>
            <w:proofErr w:type="gramEnd"/>
            <w:r w:rsidRPr="000A7937">
              <w:rPr>
                <w:rFonts w:ascii="Times New Roman" w:hAnsi="Times New Roman" w:cs="Times New Roman"/>
                <w:sz w:val="18"/>
                <w:szCs w:val="18"/>
              </w:rPr>
              <w:t xml:space="preserve"> муниципального района "</w:t>
            </w:r>
            <w:proofErr w:type="spellStart"/>
            <w:r w:rsidRPr="000A7937">
              <w:rPr>
                <w:rFonts w:ascii="Times New Roman" w:hAnsi="Times New Roman" w:cs="Times New Roman"/>
                <w:sz w:val="18"/>
                <w:szCs w:val="18"/>
              </w:rPr>
              <w:t>Поныровский</w:t>
            </w:r>
            <w:proofErr w:type="spellEnd"/>
            <w:r w:rsidRPr="000A7937">
              <w:rPr>
                <w:rFonts w:ascii="Times New Roman" w:hAnsi="Times New Roman" w:cs="Times New Roman"/>
                <w:sz w:val="18"/>
                <w:szCs w:val="18"/>
              </w:rPr>
              <w:t xml:space="preserve"> район" по</w:t>
            </w:r>
          </w:p>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организации ритуальных услуг и содержанию мест захоронений</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87,400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07 1 1493</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87,400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  содержание работника, осуществляющего выполнение переданных полномочий</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182,200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51,136</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51,136</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51,136</w:t>
            </w:r>
          </w:p>
        </w:tc>
        <w:tc>
          <w:tcPr>
            <w:tcW w:w="850" w:type="dxa"/>
          </w:tcPr>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51,136</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01 13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01 П1490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182,200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51,136</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51,136</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51,136</w:t>
            </w:r>
          </w:p>
        </w:tc>
        <w:tc>
          <w:tcPr>
            <w:tcW w:w="850" w:type="dxa"/>
          </w:tcPr>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51,136</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-мероприятия по капитальному ремонту муниципального жилищного фонда</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84,000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rPr>
              <w:t>33,379</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48,048</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31,516</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35,562</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23,759</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23,759</w:t>
            </w:r>
          </w:p>
        </w:tc>
        <w:tc>
          <w:tcPr>
            <w:tcW w:w="850" w:type="dxa"/>
          </w:tcPr>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19,449</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05 01</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07 1 1430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071 01 П1430 </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84,000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33,379</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48,048</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31,516</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35,562</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23,759</w:t>
            </w:r>
          </w:p>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p>
        </w:tc>
        <w:tc>
          <w:tcPr>
            <w:tcW w:w="851"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23,759</w:t>
            </w:r>
          </w:p>
          <w:p w:rsidR="00C72F3E" w:rsidRPr="00DA5FB5" w:rsidRDefault="00C72F3E" w:rsidP="00C72F3E">
            <w:pPr>
              <w:pStyle w:val="50"/>
              <w:shd w:val="clear" w:color="auto" w:fill="auto"/>
              <w:spacing w:before="0" w:line="240" w:lineRule="auto"/>
              <w:jc w:val="left"/>
              <w:rPr>
                <w:rFonts w:ascii="Times New Roman" w:hAnsi="Times New Roman" w:cs="Times New Roman"/>
                <w:b w:val="0"/>
                <w:bCs w:val="0"/>
                <w:sz w:val="18"/>
                <w:szCs w:val="18"/>
              </w:rPr>
            </w:pPr>
          </w:p>
        </w:tc>
        <w:tc>
          <w:tcPr>
            <w:tcW w:w="850"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19,449</w:t>
            </w:r>
          </w:p>
        </w:tc>
        <w:tc>
          <w:tcPr>
            <w:tcW w:w="709"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 создание и содержание мест (площадок) накопления твердых коммунальных отходов</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restart"/>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Подпрограмма 2</w:t>
            </w:r>
          </w:p>
        </w:tc>
        <w:tc>
          <w:tcPr>
            <w:tcW w:w="1701" w:type="dxa"/>
            <w:vMerge w:val="restart"/>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«Создание условий для обеспечения доступным и комфортным жильем граждан в </w:t>
            </w:r>
            <w:proofErr w:type="spellStart"/>
            <w:r w:rsidRPr="000A7937">
              <w:rPr>
                <w:rFonts w:ascii="Times New Roman" w:hAnsi="Times New Roman" w:cs="Times New Roman"/>
                <w:b w:val="0"/>
                <w:bCs w:val="0"/>
                <w:sz w:val="18"/>
                <w:szCs w:val="18"/>
              </w:rPr>
              <w:t>Поныровском</w:t>
            </w:r>
            <w:proofErr w:type="spellEnd"/>
            <w:r w:rsidRPr="000A7937">
              <w:rPr>
                <w:rFonts w:ascii="Times New Roman" w:hAnsi="Times New Roman" w:cs="Times New Roman"/>
                <w:b w:val="0"/>
                <w:bCs w:val="0"/>
                <w:sz w:val="18"/>
                <w:szCs w:val="18"/>
              </w:rPr>
              <w:t xml:space="preserve"> районе Курской области»</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387,600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4637,000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1122,461</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853,750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1167,626</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sz w:val="18"/>
                <w:szCs w:val="18"/>
              </w:rPr>
            </w:pPr>
            <w:r w:rsidRPr="00DA5FB5">
              <w:rPr>
                <w:rFonts w:ascii="Times New Roman" w:hAnsi="Times New Roman" w:cs="Times New Roman"/>
                <w:sz w:val="18"/>
                <w:szCs w:val="18"/>
              </w:rPr>
              <w:t>1493,099</w:t>
            </w:r>
          </w:p>
        </w:tc>
        <w:tc>
          <w:tcPr>
            <w:tcW w:w="851" w:type="dxa"/>
          </w:tcPr>
          <w:p w:rsidR="00C72F3E" w:rsidRPr="00302E59" w:rsidRDefault="00C72F3E" w:rsidP="00C72F3E">
            <w:pPr>
              <w:pStyle w:val="50"/>
              <w:shd w:val="clear" w:color="auto" w:fill="auto"/>
              <w:spacing w:before="0" w:line="240" w:lineRule="auto"/>
              <w:rPr>
                <w:rFonts w:ascii="Times New Roman" w:hAnsi="Times New Roman" w:cs="Times New Roman"/>
                <w:bCs w:val="0"/>
                <w:color w:val="FF0000"/>
                <w:sz w:val="18"/>
                <w:szCs w:val="18"/>
              </w:rPr>
            </w:pPr>
            <w:r>
              <w:rPr>
                <w:rFonts w:ascii="Times New Roman" w:hAnsi="Times New Roman" w:cs="Times New Roman"/>
                <w:bCs w:val="0"/>
                <w:color w:val="FF0000"/>
                <w:sz w:val="18"/>
                <w:szCs w:val="18"/>
              </w:rPr>
              <w:t>6768,182</w:t>
            </w:r>
          </w:p>
        </w:tc>
        <w:tc>
          <w:tcPr>
            <w:tcW w:w="850" w:type="dxa"/>
            <w:shd w:val="clear" w:color="auto" w:fill="auto"/>
          </w:tcPr>
          <w:p w:rsidR="00C72F3E" w:rsidRPr="00274FD7" w:rsidRDefault="00C72F3E" w:rsidP="00C72F3E">
            <w:pPr>
              <w:pStyle w:val="50"/>
              <w:shd w:val="clear" w:color="auto" w:fill="auto"/>
              <w:spacing w:before="0" w:line="240" w:lineRule="auto"/>
              <w:rPr>
                <w:rFonts w:ascii="Times New Roman" w:hAnsi="Times New Roman" w:cs="Times New Roman"/>
                <w:bCs w:val="0"/>
                <w:color w:val="FF0000"/>
                <w:sz w:val="18"/>
                <w:szCs w:val="18"/>
              </w:rPr>
            </w:pPr>
            <w:r w:rsidRPr="00274FD7">
              <w:rPr>
                <w:rFonts w:ascii="Times New Roman" w:hAnsi="Times New Roman" w:cs="Times New Roman"/>
                <w:bCs w:val="0"/>
                <w:color w:val="FF0000"/>
                <w:sz w:val="18"/>
                <w:szCs w:val="18"/>
              </w:rPr>
              <w:t>3472,289</w:t>
            </w:r>
          </w:p>
        </w:tc>
        <w:tc>
          <w:tcPr>
            <w:tcW w:w="709" w:type="dxa"/>
          </w:tcPr>
          <w:p w:rsidR="00C72F3E" w:rsidRPr="00C72F3E" w:rsidRDefault="00C72F3E" w:rsidP="00C72F3E">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645,754</w:t>
            </w:r>
          </w:p>
        </w:tc>
        <w:tc>
          <w:tcPr>
            <w:tcW w:w="709" w:type="dxa"/>
          </w:tcPr>
          <w:p w:rsidR="00C72F3E" w:rsidRPr="00043471" w:rsidRDefault="00C72F3E" w:rsidP="00C72F3E">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2 227,948</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103,382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96,620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192,863</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120,54433</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273,960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142,707</w:t>
            </w:r>
          </w:p>
        </w:tc>
        <w:tc>
          <w:tcPr>
            <w:tcW w:w="851" w:type="dxa"/>
          </w:tcPr>
          <w:p w:rsidR="00C72F3E" w:rsidRPr="00AD184F" w:rsidRDefault="00C72F3E" w:rsidP="00C72F3E">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217,852</w:t>
            </w:r>
          </w:p>
        </w:tc>
        <w:tc>
          <w:tcPr>
            <w:tcW w:w="850" w:type="dxa"/>
          </w:tcPr>
          <w:p w:rsidR="00C72F3E" w:rsidRPr="00274FD7" w:rsidRDefault="00A97932" w:rsidP="00A97932">
            <w:pPr>
              <w:pStyle w:val="50"/>
              <w:shd w:val="clear" w:color="auto" w:fill="auto"/>
              <w:tabs>
                <w:tab w:val="center" w:pos="317"/>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 xml:space="preserve"> </w:t>
            </w:r>
            <w:r>
              <w:rPr>
                <w:rFonts w:ascii="Times New Roman" w:hAnsi="Times New Roman" w:cs="Times New Roman"/>
                <w:b w:val="0"/>
                <w:bCs w:val="0"/>
                <w:color w:val="FF0000"/>
                <w:sz w:val="18"/>
                <w:szCs w:val="18"/>
              </w:rPr>
              <w:tab/>
              <w:t>136,618</w:t>
            </w:r>
          </w:p>
        </w:tc>
        <w:tc>
          <w:tcPr>
            <w:tcW w:w="709" w:type="dxa"/>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114,334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3531,436</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509,714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425,10767</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433,799</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542,524</w:t>
            </w:r>
          </w:p>
        </w:tc>
        <w:tc>
          <w:tcPr>
            <w:tcW w:w="851" w:type="dxa"/>
          </w:tcPr>
          <w:p w:rsidR="00C72F3E" w:rsidRPr="00AD184F" w:rsidRDefault="00C72F3E" w:rsidP="00C72F3E">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 xml:space="preserve"> 4232,563</w:t>
            </w:r>
          </w:p>
        </w:tc>
        <w:tc>
          <w:tcPr>
            <w:tcW w:w="850" w:type="dxa"/>
          </w:tcPr>
          <w:p w:rsidR="00C72F3E" w:rsidRPr="00274FD7" w:rsidRDefault="00C72F3E" w:rsidP="00A97932">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 xml:space="preserve"> </w:t>
            </w:r>
            <w:r w:rsidR="00A97932">
              <w:rPr>
                <w:rFonts w:ascii="Times New Roman" w:hAnsi="Times New Roman" w:cs="Times New Roman"/>
                <w:b w:val="0"/>
                <w:bCs w:val="0"/>
                <w:color w:val="FF0000"/>
                <w:sz w:val="18"/>
                <w:szCs w:val="18"/>
              </w:rPr>
              <w:t>2390,723</w:t>
            </w:r>
          </w:p>
        </w:tc>
        <w:tc>
          <w:tcPr>
            <w:tcW w:w="709" w:type="dxa"/>
          </w:tcPr>
          <w:p w:rsidR="00C72F3E" w:rsidRPr="00043471"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452,029</w:t>
            </w:r>
          </w:p>
        </w:tc>
        <w:tc>
          <w:tcPr>
            <w:tcW w:w="709" w:type="dxa"/>
          </w:tcPr>
          <w:p w:rsidR="00C72F3E" w:rsidRPr="00043471"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1559,564</w:t>
            </w:r>
          </w:p>
        </w:tc>
      </w:tr>
      <w:tr w:rsidR="00C72F3E" w:rsidRPr="000A7937" w:rsidTr="00C72F3E">
        <w:trPr>
          <w:trHeight w:val="562"/>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169,884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1008,944</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419,884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308,098</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459,867</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807,868</w:t>
            </w:r>
          </w:p>
        </w:tc>
        <w:tc>
          <w:tcPr>
            <w:tcW w:w="851" w:type="dxa"/>
          </w:tcPr>
          <w:p w:rsidR="00C72F3E" w:rsidRPr="00A42EB1"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2317,767</w:t>
            </w:r>
          </w:p>
        </w:tc>
        <w:tc>
          <w:tcPr>
            <w:tcW w:w="850" w:type="dxa"/>
            <w:shd w:val="clear" w:color="auto" w:fill="auto"/>
          </w:tcPr>
          <w:p w:rsidR="00C72F3E" w:rsidRPr="00274FD7" w:rsidRDefault="00C72F3E" w:rsidP="00A97932">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 xml:space="preserve"> </w:t>
            </w:r>
            <w:r w:rsidR="00A97932">
              <w:rPr>
                <w:rFonts w:ascii="Times New Roman" w:hAnsi="Times New Roman" w:cs="Times New Roman"/>
                <w:b w:val="0"/>
                <w:bCs w:val="0"/>
                <w:color w:val="FF0000"/>
                <w:sz w:val="18"/>
                <w:szCs w:val="18"/>
              </w:rPr>
              <w:t>944,948</w:t>
            </w:r>
          </w:p>
        </w:tc>
        <w:tc>
          <w:tcPr>
            <w:tcW w:w="709" w:type="dxa"/>
          </w:tcPr>
          <w:p w:rsidR="00C72F3E" w:rsidRPr="00043471" w:rsidRDefault="00C72F3E" w:rsidP="00C72F3E">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193,725</w:t>
            </w:r>
          </w:p>
        </w:tc>
        <w:tc>
          <w:tcPr>
            <w:tcW w:w="709" w:type="dxa"/>
          </w:tcPr>
          <w:p w:rsidR="00C72F3E" w:rsidRPr="00043471" w:rsidRDefault="00C72F3E" w:rsidP="00C72F3E">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668,384</w:t>
            </w:r>
          </w:p>
        </w:tc>
      </w:tr>
      <w:tr w:rsidR="00A97932" w:rsidRPr="000A7937" w:rsidTr="00C72F3E">
        <w:trPr>
          <w:trHeight w:val="391"/>
        </w:trPr>
        <w:tc>
          <w:tcPr>
            <w:tcW w:w="1276" w:type="dxa"/>
            <w:vMerge w:val="restart"/>
          </w:tcPr>
          <w:p w:rsidR="00A97932" w:rsidRPr="000A7937" w:rsidRDefault="00A97932" w:rsidP="00A97932">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Основное мероприятие 2.1</w:t>
            </w:r>
          </w:p>
        </w:tc>
        <w:tc>
          <w:tcPr>
            <w:tcW w:w="1701" w:type="dxa"/>
            <w:vMerge w:val="restart"/>
          </w:tcPr>
          <w:p w:rsidR="00A97932" w:rsidRPr="000A7937" w:rsidRDefault="00A97932" w:rsidP="00A97932">
            <w:pPr>
              <w:widowControl w:val="0"/>
              <w:suppressAutoHyphens/>
              <w:snapToGrid w:val="0"/>
              <w:spacing w:after="0" w:line="240" w:lineRule="auto"/>
              <w:jc w:val="center"/>
              <w:rPr>
                <w:rFonts w:ascii="Times New Roman" w:hAnsi="Times New Roman" w:cs="Times New Roman"/>
                <w:sz w:val="18"/>
                <w:szCs w:val="18"/>
              </w:rPr>
            </w:pPr>
            <w:r w:rsidRPr="000A7937">
              <w:rPr>
                <w:rFonts w:ascii="Times New Roman" w:hAnsi="Times New Roman" w:cs="Times New Roman"/>
                <w:sz w:val="18"/>
                <w:szCs w:val="18"/>
              </w:rPr>
              <w:t xml:space="preserve">«Создание условий для повышения доступности жилья для населения </w:t>
            </w:r>
            <w:proofErr w:type="spellStart"/>
            <w:r w:rsidRPr="000A7937">
              <w:rPr>
                <w:rFonts w:ascii="Times New Roman" w:hAnsi="Times New Roman" w:cs="Times New Roman"/>
                <w:sz w:val="18"/>
                <w:szCs w:val="18"/>
              </w:rPr>
              <w:t>Поныровского</w:t>
            </w:r>
            <w:proofErr w:type="spellEnd"/>
            <w:r w:rsidRPr="000A7937">
              <w:rPr>
                <w:rFonts w:ascii="Times New Roman" w:hAnsi="Times New Roman" w:cs="Times New Roman"/>
                <w:sz w:val="18"/>
                <w:szCs w:val="18"/>
              </w:rPr>
              <w:t xml:space="preserve"> района Курской области» в том числе по направлениям реализации:</w:t>
            </w:r>
          </w:p>
        </w:tc>
        <w:tc>
          <w:tcPr>
            <w:tcW w:w="1418" w:type="dxa"/>
          </w:tcPr>
          <w:p w:rsidR="00A97932" w:rsidRPr="000A7937" w:rsidRDefault="00A97932" w:rsidP="00A97932">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387,600</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4637,000</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1122,461</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853,750</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sz w:val="18"/>
                <w:szCs w:val="18"/>
              </w:rPr>
            </w:pPr>
            <w:r w:rsidRPr="000A7937">
              <w:rPr>
                <w:rFonts w:ascii="Times New Roman" w:hAnsi="Times New Roman" w:cs="Times New Roman"/>
                <w:sz w:val="18"/>
                <w:szCs w:val="18"/>
              </w:rPr>
              <w:t>1167,626</w:t>
            </w:r>
          </w:p>
        </w:tc>
        <w:tc>
          <w:tcPr>
            <w:tcW w:w="708" w:type="dxa"/>
          </w:tcPr>
          <w:p w:rsidR="00A97932" w:rsidRPr="00DA5FB5" w:rsidRDefault="00A97932" w:rsidP="00A97932">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sz w:val="18"/>
                <w:szCs w:val="18"/>
              </w:rPr>
              <w:t>1493,099</w:t>
            </w:r>
          </w:p>
        </w:tc>
        <w:tc>
          <w:tcPr>
            <w:tcW w:w="851" w:type="dxa"/>
          </w:tcPr>
          <w:p w:rsidR="00A97932" w:rsidRPr="00AD184F"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sidRPr="00AD184F">
              <w:rPr>
                <w:rFonts w:ascii="Times New Roman" w:hAnsi="Times New Roman" w:cs="Times New Roman"/>
                <w:b w:val="0"/>
                <w:bCs w:val="0"/>
                <w:color w:val="FF0000"/>
                <w:sz w:val="18"/>
                <w:szCs w:val="18"/>
              </w:rPr>
              <w:t>6768,182</w:t>
            </w:r>
          </w:p>
        </w:tc>
        <w:tc>
          <w:tcPr>
            <w:tcW w:w="850" w:type="dxa"/>
            <w:shd w:val="clear" w:color="auto" w:fill="auto"/>
          </w:tcPr>
          <w:p w:rsidR="00A97932" w:rsidRPr="00274FD7" w:rsidRDefault="00A97932" w:rsidP="00A97932">
            <w:pPr>
              <w:pStyle w:val="50"/>
              <w:shd w:val="clear" w:color="auto" w:fill="auto"/>
              <w:spacing w:before="0" w:line="240" w:lineRule="auto"/>
              <w:rPr>
                <w:rFonts w:ascii="Times New Roman" w:hAnsi="Times New Roman" w:cs="Times New Roman"/>
                <w:bCs w:val="0"/>
                <w:color w:val="FF0000"/>
                <w:sz w:val="18"/>
                <w:szCs w:val="18"/>
              </w:rPr>
            </w:pPr>
            <w:r w:rsidRPr="00274FD7">
              <w:rPr>
                <w:rFonts w:ascii="Times New Roman" w:hAnsi="Times New Roman" w:cs="Times New Roman"/>
                <w:bCs w:val="0"/>
                <w:color w:val="FF0000"/>
                <w:sz w:val="18"/>
                <w:szCs w:val="18"/>
              </w:rPr>
              <w:t>3472,289</w:t>
            </w:r>
          </w:p>
        </w:tc>
        <w:tc>
          <w:tcPr>
            <w:tcW w:w="709" w:type="dxa"/>
          </w:tcPr>
          <w:p w:rsidR="00A97932" w:rsidRPr="00C72F3E" w:rsidRDefault="00A97932" w:rsidP="00A97932">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645,754</w:t>
            </w:r>
          </w:p>
        </w:tc>
        <w:tc>
          <w:tcPr>
            <w:tcW w:w="709" w:type="dxa"/>
          </w:tcPr>
          <w:p w:rsidR="00A97932" w:rsidRPr="00043471" w:rsidRDefault="00A97932" w:rsidP="00A97932">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2 227,948</w:t>
            </w:r>
          </w:p>
        </w:tc>
      </w:tr>
      <w:tr w:rsidR="00A97932" w:rsidRPr="000A7937" w:rsidTr="00C72F3E">
        <w:trPr>
          <w:trHeight w:val="391"/>
        </w:trPr>
        <w:tc>
          <w:tcPr>
            <w:tcW w:w="1276" w:type="dxa"/>
            <w:vMerge/>
            <w:vAlign w:val="center"/>
          </w:tcPr>
          <w:p w:rsidR="00A97932" w:rsidRPr="000A7937" w:rsidRDefault="00A97932" w:rsidP="00A97932">
            <w:pPr>
              <w:spacing w:after="0" w:line="240" w:lineRule="auto"/>
              <w:rPr>
                <w:rFonts w:ascii="Times New Roman" w:hAnsi="Times New Roman" w:cs="Times New Roman"/>
                <w:sz w:val="18"/>
                <w:szCs w:val="18"/>
                <w:lang w:eastAsia="ru-RU"/>
              </w:rPr>
            </w:pPr>
          </w:p>
        </w:tc>
        <w:tc>
          <w:tcPr>
            <w:tcW w:w="1701" w:type="dxa"/>
            <w:vMerge/>
            <w:vAlign w:val="center"/>
          </w:tcPr>
          <w:p w:rsidR="00A97932" w:rsidRPr="000A7937" w:rsidRDefault="00A97932" w:rsidP="00A97932">
            <w:pPr>
              <w:spacing w:after="0" w:line="240" w:lineRule="auto"/>
              <w:rPr>
                <w:rFonts w:ascii="Times New Roman" w:hAnsi="Times New Roman" w:cs="Times New Roman"/>
                <w:sz w:val="18"/>
                <w:szCs w:val="18"/>
              </w:rPr>
            </w:pPr>
          </w:p>
        </w:tc>
        <w:tc>
          <w:tcPr>
            <w:tcW w:w="1418" w:type="dxa"/>
          </w:tcPr>
          <w:p w:rsidR="00A97932" w:rsidRPr="000A7937" w:rsidRDefault="00A97932" w:rsidP="00A97932">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103,882</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96,620</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192,863</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120,54433</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273,960</w:t>
            </w:r>
          </w:p>
        </w:tc>
        <w:tc>
          <w:tcPr>
            <w:tcW w:w="708" w:type="dxa"/>
          </w:tcPr>
          <w:p w:rsidR="00A97932" w:rsidRPr="00DA5FB5" w:rsidRDefault="00A97932" w:rsidP="00A97932">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142,707</w:t>
            </w:r>
          </w:p>
        </w:tc>
        <w:tc>
          <w:tcPr>
            <w:tcW w:w="851" w:type="dxa"/>
          </w:tcPr>
          <w:p w:rsidR="00A97932" w:rsidRPr="00AD184F" w:rsidRDefault="00A97932" w:rsidP="00A97932">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217,852</w:t>
            </w:r>
          </w:p>
        </w:tc>
        <w:tc>
          <w:tcPr>
            <w:tcW w:w="850" w:type="dxa"/>
          </w:tcPr>
          <w:p w:rsidR="00A97932" w:rsidRPr="00274FD7" w:rsidRDefault="00A97932" w:rsidP="00A97932">
            <w:pPr>
              <w:pStyle w:val="50"/>
              <w:shd w:val="clear" w:color="auto" w:fill="auto"/>
              <w:tabs>
                <w:tab w:val="center" w:pos="317"/>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 xml:space="preserve"> </w:t>
            </w:r>
            <w:r>
              <w:rPr>
                <w:rFonts w:ascii="Times New Roman" w:hAnsi="Times New Roman" w:cs="Times New Roman"/>
                <w:b w:val="0"/>
                <w:bCs w:val="0"/>
                <w:color w:val="FF0000"/>
                <w:sz w:val="18"/>
                <w:szCs w:val="18"/>
              </w:rPr>
              <w:tab/>
              <w:t>136,618</w:t>
            </w:r>
          </w:p>
        </w:tc>
        <w:tc>
          <w:tcPr>
            <w:tcW w:w="709" w:type="dxa"/>
          </w:tcPr>
          <w:p w:rsidR="00A97932" w:rsidRPr="004C0B47" w:rsidRDefault="00A97932" w:rsidP="00A97932">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A97932" w:rsidRPr="00C72F3E"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A97932" w:rsidRPr="000A7937" w:rsidTr="00C72F3E">
        <w:trPr>
          <w:trHeight w:val="391"/>
        </w:trPr>
        <w:tc>
          <w:tcPr>
            <w:tcW w:w="1276" w:type="dxa"/>
            <w:vMerge/>
            <w:vAlign w:val="center"/>
          </w:tcPr>
          <w:p w:rsidR="00A97932" w:rsidRPr="000A7937" w:rsidRDefault="00A97932" w:rsidP="00A97932">
            <w:pPr>
              <w:spacing w:after="0" w:line="240" w:lineRule="auto"/>
              <w:rPr>
                <w:rFonts w:ascii="Times New Roman" w:hAnsi="Times New Roman" w:cs="Times New Roman"/>
                <w:sz w:val="18"/>
                <w:szCs w:val="18"/>
                <w:lang w:eastAsia="ru-RU"/>
              </w:rPr>
            </w:pPr>
          </w:p>
        </w:tc>
        <w:tc>
          <w:tcPr>
            <w:tcW w:w="1701" w:type="dxa"/>
            <w:vMerge/>
            <w:vAlign w:val="center"/>
          </w:tcPr>
          <w:p w:rsidR="00A97932" w:rsidRPr="000A7937" w:rsidRDefault="00A97932" w:rsidP="00A97932">
            <w:pPr>
              <w:spacing w:after="0" w:line="240" w:lineRule="auto"/>
              <w:rPr>
                <w:rFonts w:ascii="Times New Roman" w:hAnsi="Times New Roman" w:cs="Times New Roman"/>
                <w:sz w:val="18"/>
                <w:szCs w:val="18"/>
              </w:rPr>
            </w:pPr>
          </w:p>
        </w:tc>
        <w:tc>
          <w:tcPr>
            <w:tcW w:w="1418" w:type="dxa"/>
          </w:tcPr>
          <w:p w:rsidR="00A97932" w:rsidRPr="000A7937" w:rsidRDefault="00A97932" w:rsidP="00A97932">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114,334</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3531,436</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509,714</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425,10767</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433,799</w:t>
            </w:r>
          </w:p>
        </w:tc>
        <w:tc>
          <w:tcPr>
            <w:tcW w:w="708" w:type="dxa"/>
          </w:tcPr>
          <w:p w:rsidR="00A97932" w:rsidRPr="00DA5FB5" w:rsidRDefault="00A97932" w:rsidP="00A97932">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542,524</w:t>
            </w:r>
          </w:p>
        </w:tc>
        <w:tc>
          <w:tcPr>
            <w:tcW w:w="851" w:type="dxa"/>
          </w:tcPr>
          <w:p w:rsidR="00A97932" w:rsidRPr="00AD184F" w:rsidRDefault="00A97932" w:rsidP="00A97932">
            <w:pPr>
              <w:pStyle w:val="50"/>
              <w:shd w:val="clear" w:color="auto" w:fill="auto"/>
              <w:spacing w:before="0" w:line="240" w:lineRule="auto"/>
              <w:rPr>
                <w:rFonts w:ascii="Times New Roman" w:hAnsi="Times New Roman" w:cs="Times New Roman"/>
                <w:b w:val="0"/>
                <w:bCs w:val="0"/>
                <w:sz w:val="18"/>
                <w:szCs w:val="18"/>
              </w:rPr>
            </w:pPr>
            <w:r w:rsidRPr="00AD184F">
              <w:rPr>
                <w:rFonts w:ascii="Times New Roman" w:hAnsi="Times New Roman" w:cs="Times New Roman"/>
                <w:b w:val="0"/>
                <w:bCs w:val="0"/>
                <w:sz w:val="18"/>
                <w:szCs w:val="18"/>
              </w:rPr>
              <w:t xml:space="preserve"> 4232,563</w:t>
            </w:r>
          </w:p>
        </w:tc>
        <w:tc>
          <w:tcPr>
            <w:tcW w:w="850" w:type="dxa"/>
          </w:tcPr>
          <w:p w:rsidR="00A97932" w:rsidRPr="00274FD7"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 xml:space="preserve"> </w:t>
            </w:r>
            <w:r>
              <w:rPr>
                <w:rFonts w:ascii="Times New Roman" w:hAnsi="Times New Roman" w:cs="Times New Roman"/>
                <w:b w:val="0"/>
                <w:bCs w:val="0"/>
                <w:color w:val="FF0000"/>
                <w:sz w:val="18"/>
                <w:szCs w:val="18"/>
              </w:rPr>
              <w:t>2390,723</w:t>
            </w:r>
          </w:p>
        </w:tc>
        <w:tc>
          <w:tcPr>
            <w:tcW w:w="709" w:type="dxa"/>
          </w:tcPr>
          <w:p w:rsidR="00A97932" w:rsidRPr="00043471"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452,029</w:t>
            </w:r>
          </w:p>
        </w:tc>
        <w:tc>
          <w:tcPr>
            <w:tcW w:w="709" w:type="dxa"/>
          </w:tcPr>
          <w:p w:rsidR="00A97932" w:rsidRPr="00043471"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1559,564</w:t>
            </w:r>
          </w:p>
        </w:tc>
      </w:tr>
      <w:tr w:rsidR="00A97932" w:rsidRPr="000A7937" w:rsidTr="00C72F3E">
        <w:trPr>
          <w:trHeight w:val="391"/>
        </w:trPr>
        <w:tc>
          <w:tcPr>
            <w:tcW w:w="1276" w:type="dxa"/>
            <w:vMerge/>
            <w:vAlign w:val="center"/>
          </w:tcPr>
          <w:p w:rsidR="00A97932" w:rsidRPr="000A7937" w:rsidRDefault="00A97932" w:rsidP="00A97932">
            <w:pPr>
              <w:spacing w:after="0" w:line="240" w:lineRule="auto"/>
              <w:rPr>
                <w:rFonts w:ascii="Times New Roman" w:hAnsi="Times New Roman" w:cs="Times New Roman"/>
                <w:sz w:val="18"/>
                <w:szCs w:val="18"/>
                <w:lang w:eastAsia="ru-RU"/>
              </w:rPr>
            </w:pPr>
          </w:p>
        </w:tc>
        <w:tc>
          <w:tcPr>
            <w:tcW w:w="1701" w:type="dxa"/>
            <w:vMerge/>
            <w:vAlign w:val="center"/>
          </w:tcPr>
          <w:p w:rsidR="00A97932" w:rsidRPr="000A7937" w:rsidRDefault="00A97932" w:rsidP="00A97932">
            <w:pPr>
              <w:spacing w:after="0" w:line="240" w:lineRule="auto"/>
              <w:rPr>
                <w:rFonts w:ascii="Times New Roman" w:hAnsi="Times New Roman" w:cs="Times New Roman"/>
                <w:sz w:val="18"/>
                <w:szCs w:val="18"/>
              </w:rPr>
            </w:pPr>
          </w:p>
        </w:tc>
        <w:tc>
          <w:tcPr>
            <w:tcW w:w="1418" w:type="dxa"/>
          </w:tcPr>
          <w:p w:rsidR="00A97932" w:rsidRPr="000A7937" w:rsidRDefault="00A97932" w:rsidP="00A97932">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169,884</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1008,944</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419,884</w:t>
            </w:r>
          </w:p>
        </w:tc>
        <w:tc>
          <w:tcPr>
            <w:tcW w:w="850"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308,098</w:t>
            </w:r>
          </w:p>
        </w:tc>
        <w:tc>
          <w:tcPr>
            <w:tcW w:w="851" w:type="dxa"/>
          </w:tcPr>
          <w:p w:rsidR="00A97932" w:rsidRPr="000A7937" w:rsidRDefault="00A97932" w:rsidP="00A97932">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459,867</w:t>
            </w:r>
          </w:p>
        </w:tc>
        <w:tc>
          <w:tcPr>
            <w:tcW w:w="708" w:type="dxa"/>
          </w:tcPr>
          <w:p w:rsidR="00A97932" w:rsidRPr="00DA5FB5" w:rsidRDefault="00A97932" w:rsidP="00A97932">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807,868</w:t>
            </w:r>
          </w:p>
        </w:tc>
        <w:tc>
          <w:tcPr>
            <w:tcW w:w="851" w:type="dxa"/>
          </w:tcPr>
          <w:p w:rsidR="00A97932" w:rsidRPr="00A42EB1"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2317,767</w:t>
            </w:r>
          </w:p>
        </w:tc>
        <w:tc>
          <w:tcPr>
            <w:tcW w:w="850" w:type="dxa"/>
            <w:shd w:val="clear" w:color="auto" w:fill="auto"/>
          </w:tcPr>
          <w:p w:rsidR="00A97932" w:rsidRPr="00274FD7" w:rsidRDefault="00A97932" w:rsidP="00A97932">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 xml:space="preserve"> </w:t>
            </w:r>
            <w:r>
              <w:rPr>
                <w:rFonts w:ascii="Times New Roman" w:hAnsi="Times New Roman" w:cs="Times New Roman"/>
                <w:b w:val="0"/>
                <w:bCs w:val="0"/>
                <w:color w:val="FF0000"/>
                <w:sz w:val="18"/>
                <w:szCs w:val="18"/>
              </w:rPr>
              <w:t>944,948</w:t>
            </w:r>
          </w:p>
        </w:tc>
        <w:tc>
          <w:tcPr>
            <w:tcW w:w="709" w:type="dxa"/>
          </w:tcPr>
          <w:p w:rsidR="00A97932" w:rsidRPr="00043471" w:rsidRDefault="00A97932" w:rsidP="00A97932">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193,725</w:t>
            </w:r>
          </w:p>
        </w:tc>
        <w:tc>
          <w:tcPr>
            <w:tcW w:w="709" w:type="dxa"/>
          </w:tcPr>
          <w:p w:rsidR="00A97932" w:rsidRPr="00043471" w:rsidRDefault="00A97932" w:rsidP="00A97932">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668,384</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-реализация мероприятий по обеспечению жильем молодых семей</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340,200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264,600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504,000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338,100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630,000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510,300</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t>730,800</w:t>
            </w:r>
          </w:p>
        </w:tc>
        <w:tc>
          <w:tcPr>
            <w:tcW w:w="850" w:type="dxa"/>
            <w:shd w:val="clear" w:color="auto" w:fill="auto"/>
          </w:tcPr>
          <w:p w:rsidR="00C72F3E" w:rsidRPr="00274FD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274FD7">
              <w:rPr>
                <w:rFonts w:ascii="Times New Roman" w:hAnsi="Times New Roman" w:cs="Times New Roman"/>
                <w:b w:val="0"/>
                <w:bCs w:val="0"/>
                <w:color w:val="FF0000"/>
                <w:sz w:val="18"/>
                <w:szCs w:val="18"/>
              </w:rPr>
              <w:t>585,900</w:t>
            </w:r>
          </w:p>
        </w:tc>
        <w:tc>
          <w:tcPr>
            <w:tcW w:w="709" w:type="dxa"/>
            <w:shd w:val="clear" w:color="auto" w:fill="auto"/>
          </w:tcPr>
          <w:p w:rsidR="00C72F3E" w:rsidRPr="00C72F3E" w:rsidRDefault="00C72F3E" w:rsidP="00C72F3E">
            <w:pPr>
              <w:pStyle w:val="50"/>
              <w:shd w:val="clear" w:color="auto" w:fill="auto"/>
              <w:tabs>
                <w:tab w:val="left" w:pos="480"/>
                <w:tab w:val="center" w:pos="3223"/>
              </w:tabs>
              <w:spacing w:before="0" w:line="240" w:lineRule="auto"/>
              <w:jc w:val="left"/>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103,382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96,620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192,863</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120,54433</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273,960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142,707</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t>217,852</w:t>
            </w:r>
          </w:p>
        </w:tc>
        <w:tc>
          <w:tcPr>
            <w:tcW w:w="850" w:type="dxa"/>
            <w:shd w:val="clear" w:color="auto" w:fill="auto"/>
          </w:tcPr>
          <w:p w:rsidR="00C72F3E" w:rsidRPr="00107D36" w:rsidRDefault="00C72F3E" w:rsidP="00107D36">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sz w:val="18"/>
                <w:szCs w:val="18"/>
              </w:rPr>
              <w:t xml:space="preserve"> </w:t>
            </w:r>
            <w:r w:rsidR="00107D36" w:rsidRPr="00107D36">
              <w:rPr>
                <w:rFonts w:ascii="Times New Roman" w:hAnsi="Times New Roman" w:cs="Times New Roman"/>
                <w:b w:val="0"/>
                <w:bCs w:val="0"/>
                <w:color w:val="FF0000"/>
                <w:sz w:val="18"/>
                <w:szCs w:val="18"/>
              </w:rPr>
              <w:t>136,618</w:t>
            </w:r>
          </w:p>
        </w:tc>
        <w:tc>
          <w:tcPr>
            <w:tcW w:w="709" w:type="dxa"/>
            <w:shd w:val="clear" w:color="auto" w:fill="auto"/>
          </w:tcPr>
          <w:p w:rsidR="00C72F3E" w:rsidRPr="004C0B47" w:rsidRDefault="00C72F3E" w:rsidP="00C72F3E">
            <w:pPr>
              <w:pStyle w:val="50"/>
              <w:shd w:val="clear" w:color="auto" w:fill="auto"/>
              <w:spacing w:before="0" w:line="240" w:lineRule="auto"/>
              <w:ind w:left="317" w:hanging="317"/>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114,334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lang w:val="en-US"/>
              </w:rPr>
              <w:t>71</w:t>
            </w:r>
            <w:r w:rsidRPr="000A7937">
              <w:rPr>
                <w:rFonts w:ascii="Times New Roman" w:hAnsi="Times New Roman" w:cs="Times New Roman"/>
                <w:b w:val="0"/>
                <w:bCs w:val="0"/>
                <w:sz w:val="18"/>
                <w:szCs w:val="18"/>
              </w:rPr>
              <w:t>,</w:t>
            </w:r>
            <w:r w:rsidRPr="000A7937">
              <w:rPr>
                <w:rFonts w:ascii="Times New Roman" w:hAnsi="Times New Roman" w:cs="Times New Roman"/>
                <w:b w:val="0"/>
                <w:bCs w:val="0"/>
                <w:sz w:val="18"/>
                <w:szCs w:val="18"/>
                <w:lang w:val="en-US"/>
              </w:rPr>
              <w:t>436</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136,865</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97,33267</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143,052</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136,155</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t>179,311</w:t>
            </w:r>
          </w:p>
        </w:tc>
        <w:tc>
          <w:tcPr>
            <w:tcW w:w="850" w:type="dxa"/>
            <w:shd w:val="clear" w:color="auto" w:fill="auto"/>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675E57" w:rsidRDefault="00C72F3E" w:rsidP="00C11B90">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 xml:space="preserve"> </w:t>
            </w:r>
            <w:r w:rsidR="00107D36">
              <w:rPr>
                <w:rFonts w:ascii="Times New Roman" w:hAnsi="Times New Roman" w:cs="Times New Roman"/>
                <w:b w:val="0"/>
                <w:bCs w:val="0"/>
                <w:color w:val="FF0000"/>
                <w:sz w:val="18"/>
                <w:szCs w:val="18"/>
              </w:rPr>
              <w:t>146,292</w:t>
            </w:r>
          </w:p>
        </w:tc>
        <w:tc>
          <w:tcPr>
            <w:tcW w:w="709" w:type="dxa"/>
            <w:shd w:val="clear" w:color="auto" w:fill="auto"/>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 xml:space="preserve">10 03 </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10 03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10 03 </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10 03</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07 2 1418</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L0201</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L</w:t>
            </w:r>
            <w:r w:rsidRPr="000A7937">
              <w:rPr>
                <w:rFonts w:ascii="Times New Roman" w:hAnsi="Times New Roman" w:cs="Times New Roman"/>
                <w:b w:val="0"/>
                <w:bCs w:val="0"/>
                <w:sz w:val="18"/>
                <w:szCs w:val="18"/>
              </w:rPr>
              <w:t>0200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 xml:space="preserve">07 2 01 </w:t>
            </w:r>
            <w:r w:rsidRPr="000A7937">
              <w:rPr>
                <w:rFonts w:ascii="Times New Roman" w:hAnsi="Times New Roman" w:cs="Times New Roman"/>
                <w:b w:val="0"/>
                <w:bCs w:val="0"/>
                <w:sz w:val="18"/>
                <w:szCs w:val="18"/>
                <w:lang w:val="en-US"/>
              </w:rPr>
              <w:t>L</w:t>
            </w:r>
            <w:r w:rsidRPr="000A7937">
              <w:rPr>
                <w:rFonts w:ascii="Times New Roman" w:hAnsi="Times New Roman" w:cs="Times New Roman"/>
                <w:b w:val="0"/>
                <w:bCs w:val="0"/>
                <w:sz w:val="18"/>
                <w:szCs w:val="18"/>
              </w:rPr>
              <w:t>4970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rPr>
              <w:lastRenderedPageBreak/>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lang w:val="en-US"/>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122,484</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96,544</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174,272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120,223</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lastRenderedPageBreak/>
              <w:t>212,988</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lastRenderedPageBreak/>
              <w:t>231,438</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lastRenderedPageBreak/>
              <w:t>333,637</w:t>
            </w:r>
          </w:p>
        </w:tc>
        <w:tc>
          <w:tcPr>
            <w:tcW w:w="850" w:type="dxa"/>
            <w:shd w:val="clear" w:color="auto" w:fill="auto"/>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107D36"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sz w:val="18"/>
                <w:szCs w:val="18"/>
              </w:rPr>
              <w:lastRenderedPageBreak/>
              <w:t xml:space="preserve"> </w:t>
            </w:r>
            <w:r w:rsidR="00107D36" w:rsidRPr="00107D36">
              <w:rPr>
                <w:rFonts w:ascii="Times New Roman" w:hAnsi="Times New Roman" w:cs="Times New Roman"/>
                <w:b w:val="0"/>
                <w:bCs w:val="0"/>
                <w:color w:val="FF0000"/>
                <w:sz w:val="18"/>
                <w:szCs w:val="18"/>
              </w:rPr>
              <w:t>302,990</w:t>
            </w:r>
          </w:p>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 xml:space="preserve"> </w:t>
            </w:r>
          </w:p>
        </w:tc>
        <w:tc>
          <w:tcPr>
            <w:tcW w:w="709" w:type="dxa"/>
            <w:shd w:val="clear" w:color="auto" w:fill="auto"/>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4C0B47" w:rsidRDefault="00C72F3E" w:rsidP="00C72F3E">
            <w:pPr>
              <w:rPr>
                <w:rFonts w:ascii="Times New Roman" w:hAnsi="Times New Roman" w:cs="Times New Roman"/>
                <w:lang w:eastAsia="ru-RU"/>
              </w:rPr>
            </w:pPr>
          </w:p>
          <w:p w:rsidR="00C72F3E" w:rsidRPr="00C72F3E" w:rsidRDefault="00C72F3E" w:rsidP="00C72F3E">
            <w:pPr>
              <w:rPr>
                <w:rFonts w:ascii="Times New Roman" w:hAnsi="Times New Roman" w:cs="Times New Roman"/>
                <w:color w:val="FF0000"/>
                <w:sz w:val="18"/>
                <w:szCs w:val="18"/>
                <w:lang w:eastAsia="ru-RU"/>
              </w:rPr>
            </w:pPr>
            <w:r w:rsidRPr="00C72F3E">
              <w:rPr>
                <w:rFonts w:ascii="Times New Roman" w:hAnsi="Times New Roman" w:cs="Times New Roman"/>
                <w:color w:val="FF0000"/>
                <w:sz w:val="18"/>
                <w:szCs w:val="18"/>
                <w:lang w:eastAsia="ru-RU"/>
              </w:rPr>
              <w:lastRenderedPageBreak/>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lastRenderedPageBreak/>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 осуществление переданных полномочий муниципального района "</w:t>
            </w:r>
            <w:proofErr w:type="spellStart"/>
            <w:r w:rsidRPr="000A7937">
              <w:rPr>
                <w:rFonts w:ascii="Times New Roman" w:hAnsi="Times New Roman" w:cs="Times New Roman"/>
                <w:sz w:val="18"/>
                <w:szCs w:val="18"/>
              </w:rPr>
              <w:t>Поныровский</w:t>
            </w:r>
            <w:proofErr w:type="spellEnd"/>
            <w:r w:rsidRPr="000A7937">
              <w:rPr>
                <w:rFonts w:ascii="Times New Roman" w:hAnsi="Times New Roman" w:cs="Times New Roman"/>
                <w:sz w:val="18"/>
                <w:szCs w:val="18"/>
              </w:rPr>
              <w:t xml:space="preserve"> район" по</w:t>
            </w:r>
          </w:p>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создание условий для жилищного строительства </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0505</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07 2 1484</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Default="00C72F3E" w:rsidP="00C72F3E">
            <w:pPr>
              <w:pStyle w:val="50"/>
              <w:shd w:val="clear" w:color="auto" w:fill="auto"/>
              <w:spacing w:before="0" w:line="240" w:lineRule="auto"/>
              <w:rPr>
                <w:rFonts w:ascii="Times New Roman" w:hAnsi="Times New Roman" w:cs="Times New Roman"/>
                <w:b w:val="0"/>
                <w:bCs w:val="0"/>
                <w:sz w:val="18"/>
                <w:szCs w:val="18"/>
              </w:rPr>
            </w:pP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tcPr>
          <w:p w:rsidR="00C72F3E" w:rsidRPr="000A7937" w:rsidRDefault="00C72F3E" w:rsidP="00C72F3E">
            <w:pPr>
              <w:pStyle w:val="ConsPlusCell"/>
              <w:rPr>
                <w:rFonts w:ascii="Times New Roman" w:hAnsi="Times New Roman" w:cs="Times New Roman"/>
                <w:sz w:val="18"/>
                <w:szCs w:val="18"/>
              </w:rPr>
            </w:pPr>
            <w:r w:rsidRPr="000A7937">
              <w:rPr>
                <w:rFonts w:ascii="Times New Roman" w:hAnsi="Times New Roman" w:cs="Times New Roman"/>
                <w:sz w:val="18"/>
                <w:szCs w:val="18"/>
              </w:rPr>
              <w:t>- содержание работника, осуществляющего выполнение переданных полномочий</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102,272</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102,272</w:t>
            </w:r>
          </w:p>
        </w:tc>
        <w:tc>
          <w:tcPr>
            <w:tcW w:w="851" w:type="dxa"/>
          </w:tcPr>
          <w:p w:rsidR="00C72F3E" w:rsidRPr="00302964" w:rsidRDefault="00C72F3E" w:rsidP="00C72F3E">
            <w:pPr>
              <w:pStyle w:val="50"/>
              <w:shd w:val="clear" w:color="auto" w:fill="auto"/>
              <w:spacing w:before="0" w:line="240" w:lineRule="auto"/>
              <w:rPr>
                <w:rFonts w:ascii="Times New Roman" w:hAnsi="Times New Roman" w:cs="Times New Roman"/>
                <w:b w:val="0"/>
                <w:bCs w:val="0"/>
                <w:sz w:val="18"/>
                <w:szCs w:val="18"/>
              </w:rPr>
            </w:pPr>
            <w:r w:rsidRPr="00302964">
              <w:rPr>
                <w:rFonts w:ascii="Times New Roman" w:hAnsi="Times New Roman" w:cs="Times New Roman"/>
                <w:b w:val="0"/>
                <w:bCs w:val="0"/>
                <w:sz w:val="18"/>
                <w:szCs w:val="18"/>
              </w:rPr>
              <w:t>102,272</w:t>
            </w:r>
          </w:p>
        </w:tc>
        <w:tc>
          <w:tcPr>
            <w:tcW w:w="850" w:type="dxa"/>
          </w:tcPr>
          <w:p w:rsidR="00C72F3E" w:rsidRPr="00675E5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675E57">
              <w:rPr>
                <w:rFonts w:ascii="Times New Roman" w:hAnsi="Times New Roman" w:cs="Times New Roman"/>
                <w:b w:val="0"/>
                <w:bCs w:val="0"/>
                <w:color w:val="FF0000"/>
                <w:sz w:val="18"/>
                <w:szCs w:val="18"/>
              </w:rPr>
              <w:t>102,272</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302964" w:rsidRDefault="00C72F3E" w:rsidP="00C72F3E">
            <w:pPr>
              <w:pStyle w:val="50"/>
              <w:shd w:val="clear" w:color="auto" w:fill="auto"/>
              <w:spacing w:before="0" w:line="240" w:lineRule="auto"/>
              <w:rPr>
                <w:rFonts w:ascii="Times New Roman" w:hAnsi="Times New Roman" w:cs="Times New Roman"/>
                <w:b w:val="0"/>
                <w:bCs w:val="0"/>
                <w:sz w:val="18"/>
                <w:szCs w:val="18"/>
              </w:rPr>
            </w:pPr>
            <w:r w:rsidRPr="00302964">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391"/>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302964" w:rsidRDefault="00C72F3E" w:rsidP="00C72F3E">
            <w:pPr>
              <w:pStyle w:val="50"/>
              <w:shd w:val="clear" w:color="auto" w:fill="auto"/>
              <w:spacing w:before="0" w:line="240" w:lineRule="auto"/>
              <w:rPr>
                <w:rFonts w:ascii="Times New Roman" w:hAnsi="Times New Roman" w:cs="Times New Roman"/>
                <w:b w:val="0"/>
                <w:bCs w:val="0"/>
                <w:sz w:val="18"/>
                <w:szCs w:val="18"/>
              </w:rPr>
            </w:pPr>
            <w:r w:rsidRPr="00302964">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0113</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П1490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47,400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102,272</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102,272</w:t>
            </w:r>
          </w:p>
        </w:tc>
        <w:tc>
          <w:tcPr>
            <w:tcW w:w="851" w:type="dxa"/>
          </w:tcPr>
          <w:p w:rsidR="00C72F3E" w:rsidRPr="00302964" w:rsidRDefault="00C72F3E" w:rsidP="00C72F3E">
            <w:pPr>
              <w:pStyle w:val="50"/>
              <w:shd w:val="clear" w:color="auto" w:fill="auto"/>
              <w:spacing w:before="0" w:line="240" w:lineRule="auto"/>
              <w:rPr>
                <w:rFonts w:ascii="Times New Roman" w:hAnsi="Times New Roman" w:cs="Times New Roman"/>
                <w:b w:val="0"/>
                <w:bCs w:val="0"/>
                <w:sz w:val="18"/>
                <w:szCs w:val="18"/>
              </w:rPr>
            </w:pPr>
            <w:r w:rsidRPr="00302964">
              <w:rPr>
                <w:rFonts w:ascii="Times New Roman" w:hAnsi="Times New Roman" w:cs="Times New Roman"/>
                <w:b w:val="0"/>
                <w:bCs w:val="0"/>
                <w:sz w:val="18"/>
                <w:szCs w:val="18"/>
              </w:rPr>
              <w:t>102,272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675E57">
              <w:rPr>
                <w:rFonts w:ascii="Times New Roman" w:hAnsi="Times New Roman" w:cs="Times New Roman"/>
                <w:b w:val="0"/>
                <w:bCs w:val="0"/>
                <w:color w:val="FF0000"/>
                <w:sz w:val="18"/>
                <w:szCs w:val="18"/>
              </w:rPr>
              <w:t>102,272</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4325,000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116E0C" w:rsidRDefault="00C72F3E" w:rsidP="00C72F3E">
            <w:pPr>
              <w:pStyle w:val="50"/>
              <w:shd w:val="clear" w:color="auto" w:fill="auto"/>
              <w:spacing w:before="0" w:line="240" w:lineRule="auto"/>
              <w:rPr>
                <w:rFonts w:ascii="Times New Roman" w:hAnsi="Times New Roman" w:cs="Times New Roman"/>
                <w:b w:val="0"/>
                <w:bCs w:val="0"/>
                <w:sz w:val="18"/>
                <w:szCs w:val="18"/>
              </w:rPr>
            </w:pPr>
            <w:r w:rsidRPr="00116E0C">
              <w:rPr>
                <w:rFonts w:ascii="Times New Roman" w:hAnsi="Times New Roman" w:cs="Times New Roman"/>
                <w:b w:val="0"/>
                <w:bCs w:val="0"/>
                <w:sz w:val="18"/>
                <w:szCs w:val="18"/>
              </w:rPr>
              <w:t xml:space="preserve"> 3920,160</w:t>
            </w:r>
          </w:p>
        </w:tc>
        <w:tc>
          <w:tcPr>
            <w:tcW w:w="850" w:type="dxa"/>
          </w:tcPr>
          <w:p w:rsidR="00C72F3E" w:rsidRPr="00F6526F"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1182,198</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116E0C" w:rsidRDefault="00C72F3E" w:rsidP="00C72F3E">
            <w:pPr>
              <w:pStyle w:val="50"/>
              <w:shd w:val="clear" w:color="auto" w:fill="auto"/>
              <w:spacing w:before="0" w:line="240" w:lineRule="auto"/>
              <w:rPr>
                <w:rFonts w:ascii="Times New Roman" w:hAnsi="Times New Roman" w:cs="Times New Roman"/>
                <w:b w:val="0"/>
                <w:bCs w:val="0"/>
                <w:sz w:val="18"/>
                <w:szCs w:val="18"/>
              </w:rPr>
            </w:pPr>
            <w:r w:rsidRPr="00116E0C">
              <w:rPr>
                <w:rFonts w:ascii="Times New Roman" w:hAnsi="Times New Roman" w:cs="Times New Roman"/>
                <w:b w:val="0"/>
                <w:bCs w:val="0"/>
                <w:sz w:val="18"/>
                <w:szCs w:val="18"/>
              </w:rPr>
              <w:t>0,000</w:t>
            </w:r>
          </w:p>
        </w:tc>
        <w:tc>
          <w:tcPr>
            <w:tcW w:w="850" w:type="dxa"/>
          </w:tcPr>
          <w:p w:rsidR="00C72F3E" w:rsidRPr="00F6526F"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F6526F">
              <w:rPr>
                <w:rFonts w:ascii="Times New Roman" w:hAnsi="Times New Roman" w:cs="Times New Roman"/>
                <w:b w:val="0"/>
                <w:bCs w:val="0"/>
                <w:color w:val="FF000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0702</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07 2 01 11500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3460,000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116E0C" w:rsidRDefault="00C72F3E" w:rsidP="00C72F3E">
            <w:pPr>
              <w:pStyle w:val="50"/>
              <w:shd w:val="clear" w:color="auto" w:fill="auto"/>
              <w:spacing w:before="0" w:line="240" w:lineRule="auto"/>
              <w:rPr>
                <w:rFonts w:ascii="Times New Roman" w:hAnsi="Times New Roman" w:cs="Times New Roman"/>
                <w:b w:val="0"/>
                <w:bCs w:val="0"/>
                <w:sz w:val="18"/>
                <w:szCs w:val="18"/>
              </w:rPr>
            </w:pPr>
            <w:r w:rsidRPr="00116E0C">
              <w:rPr>
                <w:rFonts w:ascii="Times New Roman" w:hAnsi="Times New Roman" w:cs="Times New Roman"/>
                <w:b w:val="0"/>
                <w:bCs w:val="0"/>
                <w:sz w:val="18"/>
                <w:szCs w:val="18"/>
              </w:rPr>
              <w:t>3724,152</w:t>
            </w:r>
          </w:p>
        </w:tc>
        <w:tc>
          <w:tcPr>
            <w:tcW w:w="850" w:type="dxa"/>
          </w:tcPr>
          <w:p w:rsidR="00C72F3E" w:rsidRPr="00A97932"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A97932">
              <w:rPr>
                <w:rFonts w:ascii="Times New Roman" w:hAnsi="Times New Roman" w:cs="Times New Roman"/>
                <w:b w:val="0"/>
                <w:bCs w:val="0"/>
                <w:color w:val="FF0000"/>
                <w:sz w:val="18"/>
                <w:szCs w:val="18"/>
              </w:rPr>
              <w:t xml:space="preserve">1123,088 </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lang w:eastAsia="ru-RU"/>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0702</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S1500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lang w:val="en-US"/>
              </w:rPr>
              <w:t>400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lang w:val="en-US"/>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865,000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116E0C" w:rsidRDefault="00C72F3E" w:rsidP="00C72F3E">
            <w:pPr>
              <w:pStyle w:val="50"/>
              <w:shd w:val="clear" w:color="auto" w:fill="auto"/>
              <w:spacing w:before="0" w:line="240" w:lineRule="auto"/>
              <w:rPr>
                <w:rFonts w:ascii="Times New Roman" w:hAnsi="Times New Roman" w:cs="Times New Roman"/>
                <w:b w:val="0"/>
                <w:bCs w:val="0"/>
                <w:sz w:val="18"/>
                <w:szCs w:val="18"/>
              </w:rPr>
            </w:pPr>
            <w:r w:rsidRPr="00116E0C">
              <w:rPr>
                <w:rFonts w:ascii="Times New Roman" w:hAnsi="Times New Roman" w:cs="Times New Roman"/>
                <w:b w:val="0"/>
                <w:bCs w:val="0"/>
                <w:sz w:val="18"/>
                <w:szCs w:val="18"/>
              </w:rPr>
              <w:t>196,008</w:t>
            </w:r>
          </w:p>
        </w:tc>
        <w:tc>
          <w:tcPr>
            <w:tcW w:w="850" w:type="dxa"/>
          </w:tcPr>
          <w:p w:rsidR="00C72F3E" w:rsidRPr="00F6526F"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59,110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-мероприятия по разработке документов территориального планирования  и градостроительного зонирования</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105,000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20,000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300,000</w:t>
            </w:r>
          </w:p>
        </w:tc>
        <w:tc>
          <w:tcPr>
            <w:tcW w:w="851" w:type="dxa"/>
          </w:tcPr>
          <w:p w:rsidR="00C72F3E" w:rsidRPr="00116E0C"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250,000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0,000</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r w:rsidRPr="006C7F3A">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04 12 </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П1416</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С1416</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105,000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20,000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8" w:type="dxa"/>
          </w:tcPr>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DA5FB5" w:rsidRDefault="00C72F3E" w:rsidP="00C72F3E">
            <w:pPr>
              <w:pStyle w:val="50"/>
              <w:shd w:val="clear" w:color="auto" w:fill="auto"/>
              <w:spacing w:before="0" w:line="240" w:lineRule="auto"/>
              <w:rPr>
                <w:rFonts w:ascii="Times New Roman" w:hAnsi="Times New Roman" w:cs="Times New Roman"/>
                <w:b w:val="0"/>
                <w:bCs w:val="0"/>
                <w:sz w:val="18"/>
                <w:szCs w:val="18"/>
              </w:rPr>
            </w:pPr>
            <w:r w:rsidRPr="00DA5FB5">
              <w:rPr>
                <w:rFonts w:ascii="Times New Roman" w:hAnsi="Times New Roman" w:cs="Times New Roman"/>
                <w:b w:val="0"/>
                <w:bCs w:val="0"/>
                <w:sz w:val="18"/>
                <w:szCs w:val="18"/>
              </w:rPr>
              <w:t>300,000</w:t>
            </w:r>
          </w:p>
        </w:tc>
        <w:tc>
          <w:tcPr>
            <w:tcW w:w="851" w:type="dxa"/>
          </w:tcPr>
          <w:p w:rsidR="00C72F3E" w:rsidRPr="006C7F3A"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187A05"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250,000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w:t>
            </w:r>
            <w:r>
              <w:rPr>
                <w:rFonts w:ascii="Times New Roman" w:hAnsi="Times New Roman" w:cs="Times New Roman"/>
                <w:b w:val="0"/>
                <w:bCs w:val="0"/>
                <w:sz w:val="18"/>
                <w:szCs w:val="18"/>
              </w:rPr>
              <w:t>,</w:t>
            </w:r>
            <w:r w:rsidRPr="000A7937">
              <w:rPr>
                <w:rFonts w:ascii="Times New Roman" w:hAnsi="Times New Roman" w:cs="Times New Roman"/>
                <w:b w:val="0"/>
                <w:bCs w:val="0"/>
                <w:sz w:val="18"/>
                <w:szCs w:val="18"/>
              </w:rPr>
              <w:t>000</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r w:rsidRPr="000A7937">
              <w:rPr>
                <w:rFonts w:ascii="Times New Roman" w:hAnsi="Times New Roman" w:cs="Times New Roman"/>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всего</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466,061</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468,250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415,354</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580,527</w:t>
            </w:r>
          </w:p>
        </w:tc>
        <w:tc>
          <w:tcPr>
            <w:tcW w:w="851" w:type="dxa"/>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470,143</w:t>
            </w:r>
          </w:p>
        </w:tc>
        <w:tc>
          <w:tcPr>
            <w:tcW w:w="850" w:type="dxa"/>
          </w:tcPr>
          <w:p w:rsidR="00C72F3E" w:rsidRPr="00675E5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675E57">
              <w:rPr>
                <w:rFonts w:ascii="Times New Roman" w:hAnsi="Times New Roman" w:cs="Times New Roman"/>
                <w:b w:val="0"/>
                <w:bCs w:val="0"/>
                <w:color w:val="FF0000"/>
                <w:sz w:val="18"/>
                <w:szCs w:val="18"/>
              </w:rPr>
              <w:t>1601,919</w:t>
            </w:r>
          </w:p>
        </w:tc>
        <w:tc>
          <w:tcPr>
            <w:tcW w:w="709" w:type="dxa"/>
          </w:tcPr>
          <w:p w:rsidR="00C72F3E" w:rsidRPr="00C72F3E" w:rsidRDefault="00C72F3E" w:rsidP="00C72F3E">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645,754</w:t>
            </w:r>
          </w:p>
        </w:tc>
        <w:tc>
          <w:tcPr>
            <w:tcW w:w="709" w:type="dxa"/>
          </w:tcPr>
          <w:p w:rsidR="00C72F3E" w:rsidRPr="00043471" w:rsidRDefault="00C72F3E" w:rsidP="00C72F3E">
            <w:pPr>
              <w:pStyle w:val="50"/>
              <w:shd w:val="clear" w:color="auto" w:fill="auto"/>
              <w:tabs>
                <w:tab w:val="center" w:pos="3223"/>
              </w:tabs>
              <w:spacing w:before="0" w:line="240" w:lineRule="auto"/>
              <w:ind w:left="317" w:hanging="317"/>
              <w:jc w:val="left"/>
              <w:rPr>
                <w:rFonts w:ascii="Times New Roman" w:hAnsi="Times New Roman" w:cs="Times New Roman"/>
                <w:color w:val="FF0000"/>
                <w:sz w:val="18"/>
                <w:szCs w:val="18"/>
              </w:rPr>
            </w:pPr>
            <w:r>
              <w:rPr>
                <w:rFonts w:ascii="Times New Roman" w:hAnsi="Times New Roman" w:cs="Times New Roman"/>
                <w:color w:val="FF0000"/>
                <w:sz w:val="18"/>
                <w:szCs w:val="18"/>
              </w:rPr>
              <w:t>2 227,948</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федеральный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х</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709" w:type="dxa"/>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C72F3E">
              <w:rPr>
                <w:rFonts w:ascii="Times New Roman" w:hAnsi="Times New Roman" w:cs="Times New Roman"/>
                <w:b w:val="0"/>
                <w:bCs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 областной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04 12</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07 2 01 13600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07 2 01 13600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07 2 01 13600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372,849</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327,775</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290,747</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48,082</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242,665</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406,369</w:t>
            </w:r>
          </w:p>
        </w:tc>
        <w:tc>
          <w:tcPr>
            <w:tcW w:w="851" w:type="dxa"/>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329,100</w:t>
            </w:r>
          </w:p>
        </w:tc>
        <w:tc>
          <w:tcPr>
            <w:tcW w:w="850" w:type="dxa"/>
          </w:tcPr>
          <w:p w:rsidR="00C72F3E" w:rsidRPr="00675E5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675E57">
              <w:rPr>
                <w:rFonts w:ascii="Times New Roman" w:hAnsi="Times New Roman" w:cs="Times New Roman"/>
                <w:b w:val="0"/>
                <w:bCs w:val="0"/>
                <w:color w:val="FF0000"/>
                <w:sz w:val="18"/>
                <w:szCs w:val="18"/>
              </w:rPr>
              <w:t>1121,343</w:t>
            </w:r>
          </w:p>
        </w:tc>
        <w:tc>
          <w:tcPr>
            <w:tcW w:w="709" w:type="dxa"/>
          </w:tcPr>
          <w:p w:rsidR="00C72F3E" w:rsidRPr="00043471"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452,029</w:t>
            </w:r>
          </w:p>
        </w:tc>
        <w:tc>
          <w:tcPr>
            <w:tcW w:w="709" w:type="dxa"/>
          </w:tcPr>
          <w:p w:rsidR="00C72F3E" w:rsidRPr="00043471"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1559,564</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418" w:type="dxa"/>
          </w:tcPr>
          <w:p w:rsidR="00C72F3E" w:rsidRPr="000A7937"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0A7937">
              <w:rPr>
                <w:rFonts w:ascii="Times New Roman" w:hAnsi="Times New Roman" w:cs="Times New Roman"/>
                <w:b w:val="0"/>
                <w:bCs w:val="0"/>
                <w:sz w:val="18"/>
                <w:szCs w:val="18"/>
              </w:rPr>
              <w:t>местный бюджет</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001</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0412</w:t>
            </w:r>
          </w:p>
        </w:tc>
        <w:tc>
          <w:tcPr>
            <w:tcW w:w="1417"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S</w:t>
            </w:r>
            <w:r w:rsidRPr="000A7937">
              <w:rPr>
                <w:rFonts w:ascii="Times New Roman" w:hAnsi="Times New Roman" w:cs="Times New Roman"/>
                <w:b w:val="0"/>
                <w:bCs w:val="0"/>
                <w:sz w:val="18"/>
                <w:szCs w:val="18"/>
              </w:rPr>
              <w:t>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S</w:t>
            </w:r>
            <w:r w:rsidRPr="000A7937">
              <w:rPr>
                <w:rFonts w:ascii="Times New Roman" w:hAnsi="Times New Roman" w:cs="Times New Roman"/>
                <w:b w:val="0"/>
                <w:bCs w:val="0"/>
                <w:sz w:val="18"/>
                <w:szCs w:val="18"/>
              </w:rPr>
              <w:t>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 xml:space="preserve">07 2 01 </w:t>
            </w:r>
            <w:r w:rsidRPr="000A7937">
              <w:rPr>
                <w:rFonts w:ascii="Times New Roman" w:hAnsi="Times New Roman" w:cs="Times New Roman"/>
                <w:b w:val="0"/>
                <w:bCs w:val="0"/>
                <w:sz w:val="18"/>
                <w:szCs w:val="18"/>
                <w:lang w:val="en-US"/>
              </w:rPr>
              <w:t>S</w:t>
            </w:r>
            <w:r w:rsidRPr="000A7937">
              <w:rPr>
                <w:rFonts w:ascii="Times New Roman" w:hAnsi="Times New Roman" w:cs="Times New Roman"/>
                <w:b w:val="0"/>
                <w:bCs w:val="0"/>
                <w:sz w:val="18"/>
                <w:szCs w:val="18"/>
              </w:rPr>
              <w:t>3600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tc>
        <w:tc>
          <w:tcPr>
            <w:tcW w:w="709"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200</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500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0,000</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93,212</w:t>
            </w:r>
          </w:p>
        </w:tc>
        <w:tc>
          <w:tcPr>
            <w:tcW w:w="850"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140,475</w:t>
            </w:r>
          </w:p>
        </w:tc>
        <w:tc>
          <w:tcPr>
            <w:tcW w:w="851"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124,607</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20,606</w:t>
            </w: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p>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104,001</w:t>
            </w:r>
          </w:p>
        </w:tc>
        <w:tc>
          <w:tcPr>
            <w:tcW w:w="708" w:type="dxa"/>
          </w:tcPr>
          <w:p w:rsidR="00C72F3E" w:rsidRPr="000A7937" w:rsidRDefault="00C72F3E" w:rsidP="00C72F3E">
            <w:pPr>
              <w:pStyle w:val="50"/>
              <w:shd w:val="clear" w:color="auto" w:fill="auto"/>
              <w:spacing w:before="0" w:line="240" w:lineRule="auto"/>
              <w:rPr>
                <w:rFonts w:ascii="Times New Roman" w:hAnsi="Times New Roman" w:cs="Times New Roman"/>
                <w:b w:val="0"/>
                <w:bCs w:val="0"/>
                <w:sz w:val="18"/>
                <w:szCs w:val="18"/>
              </w:rPr>
            </w:pPr>
            <w:r w:rsidRPr="000A7937">
              <w:rPr>
                <w:rFonts w:ascii="Times New Roman" w:hAnsi="Times New Roman" w:cs="Times New Roman"/>
                <w:b w:val="0"/>
                <w:bCs w:val="0"/>
                <w:sz w:val="18"/>
                <w:szCs w:val="18"/>
              </w:rPr>
              <w:t>174,158</w:t>
            </w:r>
          </w:p>
        </w:tc>
        <w:tc>
          <w:tcPr>
            <w:tcW w:w="851" w:type="dxa"/>
          </w:tcPr>
          <w:p w:rsidR="00C72F3E" w:rsidRPr="004C0B47" w:rsidRDefault="00C72F3E" w:rsidP="00C72F3E">
            <w:pPr>
              <w:pStyle w:val="50"/>
              <w:shd w:val="clear" w:color="auto" w:fill="auto"/>
              <w:spacing w:before="0" w:line="240" w:lineRule="auto"/>
              <w:rPr>
                <w:rFonts w:ascii="Times New Roman" w:hAnsi="Times New Roman" w:cs="Times New Roman"/>
                <w:b w:val="0"/>
                <w:bCs w:val="0"/>
                <w:sz w:val="18"/>
                <w:szCs w:val="18"/>
              </w:rPr>
            </w:pPr>
            <w:r w:rsidRPr="004C0B47">
              <w:rPr>
                <w:rFonts w:ascii="Times New Roman" w:hAnsi="Times New Roman" w:cs="Times New Roman"/>
                <w:b w:val="0"/>
                <w:bCs w:val="0"/>
                <w:sz w:val="18"/>
                <w:szCs w:val="18"/>
              </w:rPr>
              <w:t>141,043</w:t>
            </w:r>
          </w:p>
        </w:tc>
        <w:tc>
          <w:tcPr>
            <w:tcW w:w="850" w:type="dxa"/>
          </w:tcPr>
          <w:p w:rsidR="00C72F3E" w:rsidRPr="00675E57"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Pr>
                <w:rFonts w:ascii="Times New Roman" w:hAnsi="Times New Roman" w:cs="Times New Roman"/>
                <w:b w:val="0"/>
                <w:bCs w:val="0"/>
                <w:sz w:val="18"/>
                <w:szCs w:val="18"/>
              </w:rPr>
              <w:t xml:space="preserve"> </w:t>
            </w:r>
            <w:r w:rsidRPr="00675E57">
              <w:rPr>
                <w:rFonts w:ascii="Times New Roman" w:hAnsi="Times New Roman" w:cs="Times New Roman"/>
                <w:b w:val="0"/>
                <w:bCs w:val="0"/>
                <w:color w:val="FF0000"/>
                <w:sz w:val="18"/>
                <w:szCs w:val="18"/>
              </w:rPr>
              <w:t>480,576</w:t>
            </w:r>
          </w:p>
        </w:tc>
        <w:tc>
          <w:tcPr>
            <w:tcW w:w="709" w:type="dxa"/>
          </w:tcPr>
          <w:p w:rsidR="00C72F3E" w:rsidRPr="00043471" w:rsidRDefault="00C72F3E" w:rsidP="00C72F3E">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193,725</w:t>
            </w:r>
          </w:p>
        </w:tc>
        <w:tc>
          <w:tcPr>
            <w:tcW w:w="709" w:type="dxa"/>
          </w:tcPr>
          <w:p w:rsidR="00C72F3E" w:rsidRPr="00043471" w:rsidRDefault="00C72F3E" w:rsidP="00C72F3E">
            <w:pPr>
              <w:pStyle w:val="50"/>
              <w:shd w:val="clear" w:color="auto" w:fill="auto"/>
              <w:tabs>
                <w:tab w:val="left" w:pos="405"/>
              </w:tabs>
              <w:spacing w:before="0" w:line="240" w:lineRule="auto"/>
              <w:jc w:val="left"/>
              <w:rPr>
                <w:rFonts w:ascii="Times New Roman" w:hAnsi="Times New Roman" w:cs="Times New Roman"/>
                <w:b w:val="0"/>
                <w:bCs w:val="0"/>
                <w:color w:val="FF0000"/>
                <w:sz w:val="18"/>
                <w:szCs w:val="18"/>
              </w:rPr>
            </w:pPr>
            <w:r>
              <w:rPr>
                <w:rFonts w:ascii="Times New Roman" w:hAnsi="Times New Roman" w:cs="Times New Roman"/>
                <w:b w:val="0"/>
                <w:bCs w:val="0"/>
                <w:color w:val="FF0000"/>
                <w:sz w:val="18"/>
                <w:szCs w:val="18"/>
              </w:rPr>
              <w:t>668,384</w:t>
            </w:r>
          </w:p>
        </w:tc>
      </w:tr>
      <w:tr w:rsidR="00C72F3E" w:rsidRPr="000A7937" w:rsidTr="00C72F3E">
        <w:trPr>
          <w:trHeight w:val="217"/>
        </w:trPr>
        <w:tc>
          <w:tcPr>
            <w:tcW w:w="1276" w:type="dxa"/>
            <w:vMerge w:val="restart"/>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val="restart"/>
          </w:tcPr>
          <w:p w:rsidR="00C72F3E" w:rsidRPr="00675E57" w:rsidRDefault="00C72F3E" w:rsidP="00C72F3E">
            <w:pPr>
              <w:rPr>
                <w:rFonts w:ascii="Times New Roman" w:hAnsi="Times New Roman" w:cs="Times New Roman"/>
                <w:b/>
              </w:rPr>
            </w:pPr>
            <w:r w:rsidRPr="00675E57">
              <w:rPr>
                <w:rFonts w:ascii="Times New Roman" w:hAnsi="Times New Roman" w:cs="Times New Roman"/>
                <w:b/>
              </w:rPr>
              <w:t>-</w:t>
            </w:r>
            <w:r w:rsidRPr="00675E57">
              <w:rPr>
                <w:rFonts w:ascii="Times New Roman" w:hAnsi="Times New Roman" w:cs="Times New Roman"/>
                <w:b/>
                <w:sz w:val="18"/>
                <w:szCs w:val="18"/>
              </w:rPr>
              <w:t>создание условий для развития социальной и инженерной инфраструктуры муниципальных образований</w:t>
            </w:r>
          </w:p>
          <w:p w:rsidR="00C72F3E" w:rsidRPr="00187A05" w:rsidRDefault="00C72F3E" w:rsidP="00C72F3E">
            <w:pPr>
              <w:rPr>
                <w:rFonts w:ascii="Times New Roman" w:hAnsi="Times New Roman" w:cs="Times New Roman"/>
              </w:rPr>
            </w:pPr>
          </w:p>
        </w:tc>
        <w:tc>
          <w:tcPr>
            <w:tcW w:w="1418"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всего</w:t>
            </w:r>
          </w:p>
        </w:tc>
        <w:tc>
          <w:tcPr>
            <w:tcW w:w="708" w:type="dxa"/>
          </w:tcPr>
          <w:p w:rsidR="00C72F3E" w:rsidRPr="00187A05" w:rsidRDefault="00C72F3E" w:rsidP="00C72F3E">
            <w:pPr>
              <w:jc w:val="center"/>
              <w:rPr>
                <w:rFonts w:ascii="Times New Roman" w:hAnsi="Times New Roman" w:cs="Times New Roman"/>
                <w:sz w:val="18"/>
                <w:szCs w:val="18"/>
              </w:rPr>
            </w:pPr>
            <w:r w:rsidRPr="00187A05">
              <w:rPr>
                <w:rFonts w:ascii="Times New Roman" w:hAnsi="Times New Roman" w:cs="Times New Roman"/>
                <w:sz w:val="18"/>
                <w:szCs w:val="18"/>
              </w:rPr>
              <w:t>001</w:t>
            </w:r>
          </w:p>
        </w:tc>
        <w:tc>
          <w:tcPr>
            <w:tcW w:w="851" w:type="dxa"/>
          </w:tcPr>
          <w:p w:rsidR="00C72F3E" w:rsidRPr="00187A05" w:rsidRDefault="00C72F3E" w:rsidP="00C72F3E">
            <w:pPr>
              <w:jc w:val="center"/>
              <w:rPr>
                <w:rFonts w:ascii="Times New Roman" w:hAnsi="Times New Roman" w:cs="Times New Roman"/>
                <w:sz w:val="18"/>
                <w:szCs w:val="18"/>
              </w:rPr>
            </w:pPr>
            <w:r w:rsidRPr="00187A05">
              <w:rPr>
                <w:rFonts w:ascii="Times New Roman" w:hAnsi="Times New Roman" w:cs="Times New Roman"/>
                <w:sz w:val="18"/>
                <w:szCs w:val="18"/>
              </w:rPr>
              <w:t>х</w:t>
            </w:r>
          </w:p>
        </w:tc>
        <w:tc>
          <w:tcPr>
            <w:tcW w:w="1417" w:type="dxa"/>
          </w:tcPr>
          <w:p w:rsidR="00C72F3E" w:rsidRPr="00187A05" w:rsidRDefault="00C72F3E" w:rsidP="00C72F3E">
            <w:pPr>
              <w:jc w:val="center"/>
              <w:rPr>
                <w:rFonts w:ascii="Times New Roman" w:hAnsi="Times New Roman" w:cs="Times New Roman"/>
                <w:sz w:val="18"/>
                <w:szCs w:val="18"/>
              </w:rPr>
            </w:pPr>
            <w:r w:rsidRPr="00187A05">
              <w:rPr>
                <w:rFonts w:ascii="Times New Roman" w:hAnsi="Times New Roman" w:cs="Times New Roman"/>
                <w:sz w:val="18"/>
                <w:szCs w:val="18"/>
              </w:rPr>
              <w:t>х</w:t>
            </w:r>
          </w:p>
        </w:tc>
        <w:tc>
          <w:tcPr>
            <w:tcW w:w="709" w:type="dxa"/>
          </w:tcPr>
          <w:p w:rsidR="00C72F3E" w:rsidRPr="00187A05" w:rsidRDefault="00C72F3E" w:rsidP="00C72F3E">
            <w:pPr>
              <w:jc w:val="center"/>
              <w:rPr>
                <w:rFonts w:ascii="Times New Roman" w:hAnsi="Times New Roman" w:cs="Times New Roman"/>
                <w:sz w:val="18"/>
                <w:szCs w:val="18"/>
              </w:rPr>
            </w:pPr>
            <w:r w:rsidRPr="00187A05">
              <w:rPr>
                <w:rFonts w:ascii="Times New Roman" w:hAnsi="Times New Roman" w:cs="Times New Roman"/>
                <w:sz w:val="18"/>
                <w:szCs w:val="18"/>
              </w:rPr>
              <w:t>х</w:t>
            </w:r>
          </w:p>
        </w:tc>
        <w:tc>
          <w:tcPr>
            <w:tcW w:w="851"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850"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851"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850"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851"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708"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851" w:type="dxa"/>
          </w:tcPr>
          <w:p w:rsidR="00C72F3E" w:rsidRPr="00AB63E6" w:rsidRDefault="00C72F3E" w:rsidP="00C72F3E">
            <w:pPr>
              <w:rPr>
                <w:rFonts w:ascii="Times New Roman" w:hAnsi="Times New Roman" w:cs="Times New Roman"/>
                <w:sz w:val="18"/>
                <w:szCs w:val="18"/>
              </w:rPr>
            </w:pPr>
            <w:r w:rsidRPr="00AB63E6">
              <w:rPr>
                <w:rFonts w:ascii="Times New Roman" w:hAnsi="Times New Roman" w:cs="Times New Roman"/>
                <w:sz w:val="18"/>
                <w:szCs w:val="18"/>
              </w:rPr>
              <w:t>1294,807</w:t>
            </w:r>
          </w:p>
        </w:tc>
        <w:tc>
          <w:tcPr>
            <w:tcW w:w="850"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709" w:type="dxa"/>
          </w:tcPr>
          <w:p w:rsidR="00C72F3E" w:rsidRPr="00187A05" w:rsidRDefault="00C72F3E" w:rsidP="00C72F3E">
            <w:pPr>
              <w:rPr>
                <w:rFonts w:ascii="Times New Roman" w:hAnsi="Times New Roman" w:cs="Times New Roman"/>
                <w:sz w:val="18"/>
                <w:szCs w:val="18"/>
              </w:rPr>
            </w:pPr>
            <w:r w:rsidRPr="00187A05">
              <w:rPr>
                <w:rFonts w:ascii="Times New Roman" w:hAnsi="Times New Roman" w:cs="Times New Roman"/>
                <w:sz w:val="18"/>
                <w:szCs w:val="18"/>
              </w:rPr>
              <w:t>0,000</w:t>
            </w:r>
          </w:p>
        </w:tc>
        <w:tc>
          <w:tcPr>
            <w:tcW w:w="709" w:type="dxa"/>
          </w:tcPr>
          <w:p w:rsidR="00C72F3E" w:rsidRPr="00C72F3E" w:rsidRDefault="00C72F3E" w:rsidP="00C72F3E">
            <w:pPr>
              <w:rPr>
                <w:rFonts w:ascii="Times New Roman" w:hAnsi="Times New Roman" w:cs="Times New Roman"/>
                <w:color w:val="FF0000"/>
                <w:sz w:val="18"/>
                <w:szCs w:val="18"/>
              </w:rPr>
            </w:pPr>
            <w:r w:rsidRPr="00C72F3E">
              <w:rPr>
                <w:rFonts w:ascii="Times New Roman" w:hAnsi="Times New Roman" w:cs="Times New Roman"/>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tcPr>
          <w:p w:rsidR="00C72F3E" w:rsidRPr="00187A05" w:rsidRDefault="00C72F3E" w:rsidP="00C72F3E">
            <w:pPr>
              <w:spacing w:after="0" w:line="240" w:lineRule="auto"/>
              <w:rPr>
                <w:rFonts w:ascii="Times New Roman" w:hAnsi="Times New Roman" w:cs="Times New Roman"/>
                <w:sz w:val="18"/>
                <w:szCs w:val="18"/>
              </w:rPr>
            </w:pPr>
          </w:p>
        </w:tc>
        <w:tc>
          <w:tcPr>
            <w:tcW w:w="1418" w:type="dxa"/>
          </w:tcPr>
          <w:p w:rsidR="00C72F3E" w:rsidRPr="00187A05"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187A05">
              <w:rPr>
                <w:rFonts w:ascii="Times New Roman" w:hAnsi="Times New Roman" w:cs="Times New Roman"/>
                <w:b w:val="0"/>
                <w:sz w:val="18"/>
                <w:szCs w:val="18"/>
              </w:rPr>
              <w:t>федеральный бюджет</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001</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1417"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709"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AB63E6" w:rsidRDefault="00C72F3E" w:rsidP="00C72F3E">
            <w:pPr>
              <w:pStyle w:val="50"/>
              <w:shd w:val="clear" w:color="auto" w:fill="auto"/>
              <w:spacing w:before="0" w:line="240" w:lineRule="auto"/>
              <w:rPr>
                <w:rFonts w:ascii="Times New Roman" w:hAnsi="Times New Roman" w:cs="Times New Roman"/>
                <w:b w:val="0"/>
                <w:bCs w:val="0"/>
                <w:sz w:val="18"/>
                <w:szCs w:val="18"/>
              </w:rPr>
            </w:pPr>
            <w:r w:rsidRPr="00AB63E6">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9"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187A05">
              <w:rPr>
                <w:rFonts w:ascii="Times New Roman" w:hAnsi="Times New Roman" w:cs="Times New Roman"/>
                <w:b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color w:val="FF0000"/>
                <w:sz w:val="18"/>
                <w:szCs w:val="18"/>
              </w:rPr>
            </w:pPr>
            <w:r w:rsidRPr="00C72F3E">
              <w:rPr>
                <w:rFonts w:ascii="Times New Roman" w:hAnsi="Times New Roman" w:cs="Times New Roman"/>
                <w:b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tcPr>
          <w:p w:rsidR="00C72F3E" w:rsidRPr="00187A05" w:rsidRDefault="00C72F3E" w:rsidP="00C72F3E">
            <w:pPr>
              <w:spacing w:after="0" w:line="240" w:lineRule="auto"/>
              <w:rPr>
                <w:rFonts w:ascii="Times New Roman" w:hAnsi="Times New Roman" w:cs="Times New Roman"/>
                <w:sz w:val="18"/>
                <w:szCs w:val="18"/>
              </w:rPr>
            </w:pPr>
          </w:p>
        </w:tc>
        <w:tc>
          <w:tcPr>
            <w:tcW w:w="1418" w:type="dxa"/>
          </w:tcPr>
          <w:p w:rsidR="00C72F3E" w:rsidRPr="00187A05"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187A05">
              <w:rPr>
                <w:rFonts w:ascii="Times New Roman" w:hAnsi="Times New Roman" w:cs="Times New Roman"/>
                <w:b w:val="0"/>
                <w:sz w:val="18"/>
                <w:szCs w:val="18"/>
              </w:rPr>
              <w:t>областной бюджет</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001</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1417"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709"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х</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AB63E6" w:rsidRDefault="00C72F3E" w:rsidP="00C72F3E">
            <w:pPr>
              <w:pStyle w:val="50"/>
              <w:shd w:val="clear" w:color="auto" w:fill="auto"/>
              <w:spacing w:before="0" w:line="240" w:lineRule="auto"/>
              <w:rPr>
                <w:rFonts w:ascii="Times New Roman" w:hAnsi="Times New Roman" w:cs="Times New Roman"/>
                <w:b w:val="0"/>
                <w:bCs w:val="0"/>
                <w:sz w:val="18"/>
                <w:szCs w:val="18"/>
              </w:rPr>
            </w:pPr>
            <w:r w:rsidRPr="00AB63E6">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9"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187A05">
              <w:rPr>
                <w:rFonts w:ascii="Times New Roman" w:hAnsi="Times New Roman" w:cs="Times New Roman"/>
                <w:b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color w:val="FF0000"/>
                <w:sz w:val="18"/>
                <w:szCs w:val="18"/>
              </w:rPr>
            </w:pPr>
            <w:r w:rsidRPr="00C72F3E">
              <w:rPr>
                <w:rFonts w:ascii="Times New Roman" w:hAnsi="Times New Roman" w:cs="Times New Roman"/>
                <w:b w:val="0"/>
                <w:color w:val="FF0000"/>
                <w:sz w:val="18"/>
                <w:szCs w:val="18"/>
              </w:rPr>
              <w:t>0,000</w:t>
            </w:r>
          </w:p>
        </w:tc>
      </w:tr>
      <w:tr w:rsidR="00C72F3E" w:rsidRPr="000A7937" w:rsidTr="00C72F3E">
        <w:trPr>
          <w:trHeight w:val="217"/>
        </w:trPr>
        <w:tc>
          <w:tcPr>
            <w:tcW w:w="1276" w:type="dxa"/>
            <w:vMerge/>
            <w:vAlign w:val="center"/>
          </w:tcPr>
          <w:p w:rsidR="00C72F3E" w:rsidRPr="000A7937" w:rsidRDefault="00C72F3E" w:rsidP="00C72F3E">
            <w:pPr>
              <w:spacing w:after="0" w:line="240" w:lineRule="auto"/>
              <w:rPr>
                <w:rFonts w:ascii="Times New Roman" w:hAnsi="Times New Roman" w:cs="Times New Roman"/>
                <w:sz w:val="18"/>
                <w:szCs w:val="18"/>
              </w:rPr>
            </w:pPr>
          </w:p>
        </w:tc>
        <w:tc>
          <w:tcPr>
            <w:tcW w:w="1701" w:type="dxa"/>
            <w:vMerge/>
          </w:tcPr>
          <w:p w:rsidR="00C72F3E" w:rsidRPr="00187A05" w:rsidRDefault="00C72F3E" w:rsidP="00C72F3E">
            <w:pPr>
              <w:spacing w:after="0" w:line="240" w:lineRule="auto"/>
              <w:rPr>
                <w:rFonts w:ascii="Times New Roman" w:hAnsi="Times New Roman" w:cs="Times New Roman"/>
                <w:sz w:val="18"/>
                <w:szCs w:val="18"/>
              </w:rPr>
            </w:pPr>
          </w:p>
        </w:tc>
        <w:tc>
          <w:tcPr>
            <w:tcW w:w="1418" w:type="dxa"/>
          </w:tcPr>
          <w:p w:rsidR="00C72F3E" w:rsidRPr="00187A05" w:rsidRDefault="00C72F3E" w:rsidP="00C72F3E">
            <w:pPr>
              <w:pStyle w:val="50"/>
              <w:shd w:val="clear" w:color="auto" w:fill="auto"/>
              <w:spacing w:before="0" w:line="240" w:lineRule="auto"/>
              <w:jc w:val="left"/>
              <w:rPr>
                <w:rFonts w:ascii="Times New Roman" w:hAnsi="Times New Roman" w:cs="Times New Roman"/>
                <w:b w:val="0"/>
                <w:bCs w:val="0"/>
                <w:sz w:val="18"/>
                <w:szCs w:val="18"/>
              </w:rPr>
            </w:pPr>
            <w:r w:rsidRPr="00187A05">
              <w:rPr>
                <w:rFonts w:ascii="Times New Roman" w:hAnsi="Times New Roman" w:cs="Times New Roman"/>
                <w:b w:val="0"/>
                <w:sz w:val="18"/>
                <w:szCs w:val="18"/>
              </w:rPr>
              <w:t>местный бюджет</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001</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0702</w:t>
            </w:r>
          </w:p>
        </w:tc>
        <w:tc>
          <w:tcPr>
            <w:tcW w:w="1417" w:type="dxa"/>
          </w:tcPr>
          <w:p w:rsidR="00C72F3E" w:rsidRDefault="00C72F3E" w:rsidP="00C72F3E">
            <w:pPr>
              <w:pStyle w:val="50"/>
              <w:shd w:val="clear" w:color="auto" w:fill="auto"/>
              <w:spacing w:before="0" w:line="240" w:lineRule="auto"/>
              <w:rPr>
                <w:rFonts w:ascii="Times New Roman" w:hAnsi="Times New Roman" w:cs="Times New Roman"/>
                <w:b w:val="0"/>
                <w:sz w:val="18"/>
                <w:szCs w:val="18"/>
              </w:rPr>
            </w:pPr>
            <w:r w:rsidRPr="00187A05">
              <w:rPr>
                <w:rFonts w:ascii="Times New Roman" w:hAnsi="Times New Roman" w:cs="Times New Roman"/>
                <w:b w:val="0"/>
                <w:sz w:val="18"/>
                <w:szCs w:val="18"/>
              </w:rPr>
              <w:t>07 2 01 С1417</w:t>
            </w:r>
          </w:p>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302E59">
              <w:rPr>
                <w:rFonts w:ascii="Times New Roman" w:hAnsi="Times New Roman" w:cs="Times New Roman"/>
                <w:b w:val="0"/>
                <w:bCs w:val="0"/>
                <w:sz w:val="18"/>
                <w:szCs w:val="18"/>
              </w:rPr>
              <w:t>07 2 01 С1417</w:t>
            </w:r>
          </w:p>
        </w:tc>
        <w:tc>
          <w:tcPr>
            <w:tcW w:w="709" w:type="dxa"/>
          </w:tcPr>
          <w:p w:rsidR="00C72F3E" w:rsidRDefault="00C72F3E" w:rsidP="00C72F3E">
            <w:pPr>
              <w:pStyle w:val="50"/>
              <w:shd w:val="clear" w:color="auto" w:fill="auto"/>
              <w:spacing w:before="0" w:line="240" w:lineRule="auto"/>
              <w:rPr>
                <w:rFonts w:ascii="Times New Roman" w:hAnsi="Times New Roman" w:cs="Times New Roman"/>
                <w:b w:val="0"/>
                <w:sz w:val="18"/>
                <w:szCs w:val="18"/>
              </w:rPr>
            </w:pPr>
            <w:r w:rsidRPr="00187A05">
              <w:rPr>
                <w:rFonts w:ascii="Times New Roman" w:hAnsi="Times New Roman" w:cs="Times New Roman"/>
                <w:b w:val="0"/>
                <w:sz w:val="18"/>
                <w:szCs w:val="18"/>
              </w:rPr>
              <w:t>200</w:t>
            </w:r>
          </w:p>
          <w:p w:rsidR="00C72F3E" w:rsidRPr="00187A05"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187A05">
              <w:rPr>
                <w:rFonts w:ascii="Times New Roman" w:hAnsi="Times New Roman" w:cs="Times New Roman"/>
                <w:b w:val="0"/>
                <w:color w:val="FF0000"/>
                <w:sz w:val="18"/>
                <w:szCs w:val="18"/>
              </w:rPr>
              <w:t>400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8"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851" w:type="dxa"/>
          </w:tcPr>
          <w:p w:rsidR="00C72F3E" w:rsidRPr="00AB63E6" w:rsidRDefault="00C72F3E" w:rsidP="00C72F3E">
            <w:pPr>
              <w:pStyle w:val="50"/>
              <w:shd w:val="clear" w:color="auto" w:fill="auto"/>
              <w:spacing w:before="0" w:line="240" w:lineRule="auto"/>
              <w:rPr>
                <w:rFonts w:ascii="Times New Roman" w:hAnsi="Times New Roman" w:cs="Times New Roman"/>
                <w:b w:val="0"/>
                <w:bCs w:val="0"/>
                <w:sz w:val="18"/>
                <w:szCs w:val="18"/>
              </w:rPr>
            </w:pPr>
            <w:r w:rsidRPr="00AB63E6">
              <w:rPr>
                <w:rFonts w:ascii="Times New Roman" w:hAnsi="Times New Roman" w:cs="Times New Roman"/>
                <w:b w:val="0"/>
                <w:bCs w:val="0"/>
                <w:sz w:val="18"/>
                <w:szCs w:val="18"/>
              </w:rPr>
              <w:t>29,980</w:t>
            </w:r>
          </w:p>
          <w:p w:rsidR="00C72F3E" w:rsidRPr="00AB63E6" w:rsidRDefault="00C72F3E" w:rsidP="00C72F3E">
            <w:pPr>
              <w:pStyle w:val="50"/>
              <w:shd w:val="clear" w:color="auto" w:fill="auto"/>
              <w:spacing w:before="0" w:line="240" w:lineRule="auto"/>
              <w:rPr>
                <w:rFonts w:ascii="Times New Roman" w:hAnsi="Times New Roman" w:cs="Times New Roman"/>
                <w:b w:val="0"/>
                <w:bCs w:val="0"/>
                <w:sz w:val="18"/>
                <w:szCs w:val="18"/>
              </w:rPr>
            </w:pPr>
            <w:r w:rsidRPr="00AB63E6">
              <w:rPr>
                <w:rFonts w:ascii="Times New Roman" w:hAnsi="Times New Roman" w:cs="Times New Roman"/>
                <w:b w:val="0"/>
                <w:bCs w:val="0"/>
                <w:sz w:val="18"/>
                <w:szCs w:val="18"/>
              </w:rPr>
              <w:t>1264,827</w:t>
            </w:r>
          </w:p>
        </w:tc>
        <w:tc>
          <w:tcPr>
            <w:tcW w:w="850"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sz w:val="18"/>
                <w:szCs w:val="18"/>
              </w:rPr>
            </w:pPr>
            <w:r w:rsidRPr="00187A05">
              <w:rPr>
                <w:rFonts w:ascii="Times New Roman" w:hAnsi="Times New Roman" w:cs="Times New Roman"/>
                <w:b w:val="0"/>
                <w:sz w:val="18"/>
                <w:szCs w:val="18"/>
              </w:rPr>
              <w:t>0,000</w:t>
            </w:r>
          </w:p>
        </w:tc>
        <w:tc>
          <w:tcPr>
            <w:tcW w:w="709" w:type="dxa"/>
          </w:tcPr>
          <w:p w:rsidR="00C72F3E" w:rsidRPr="00187A05" w:rsidRDefault="00C72F3E" w:rsidP="00C72F3E">
            <w:pPr>
              <w:pStyle w:val="50"/>
              <w:shd w:val="clear" w:color="auto" w:fill="auto"/>
              <w:spacing w:before="0" w:line="240" w:lineRule="auto"/>
              <w:rPr>
                <w:rFonts w:ascii="Times New Roman" w:hAnsi="Times New Roman" w:cs="Times New Roman"/>
                <w:b w:val="0"/>
                <w:bCs w:val="0"/>
                <w:color w:val="FF0000"/>
                <w:sz w:val="18"/>
                <w:szCs w:val="18"/>
              </w:rPr>
            </w:pPr>
            <w:r w:rsidRPr="00187A05">
              <w:rPr>
                <w:rFonts w:ascii="Times New Roman" w:hAnsi="Times New Roman" w:cs="Times New Roman"/>
                <w:b w:val="0"/>
                <w:sz w:val="18"/>
                <w:szCs w:val="18"/>
              </w:rPr>
              <w:t>0,000</w:t>
            </w:r>
          </w:p>
        </w:tc>
        <w:tc>
          <w:tcPr>
            <w:tcW w:w="709" w:type="dxa"/>
          </w:tcPr>
          <w:p w:rsidR="00C72F3E" w:rsidRPr="00C72F3E" w:rsidRDefault="00C72F3E" w:rsidP="00C72F3E">
            <w:pPr>
              <w:pStyle w:val="50"/>
              <w:shd w:val="clear" w:color="auto" w:fill="auto"/>
              <w:spacing w:before="0" w:line="240" w:lineRule="auto"/>
              <w:rPr>
                <w:rFonts w:ascii="Times New Roman" w:hAnsi="Times New Roman" w:cs="Times New Roman"/>
                <w:b w:val="0"/>
                <w:color w:val="FF0000"/>
                <w:sz w:val="18"/>
                <w:szCs w:val="18"/>
              </w:rPr>
            </w:pPr>
            <w:r w:rsidRPr="00C72F3E">
              <w:rPr>
                <w:rFonts w:ascii="Times New Roman" w:hAnsi="Times New Roman" w:cs="Times New Roman"/>
                <w:b w:val="0"/>
                <w:color w:val="FF0000"/>
                <w:sz w:val="18"/>
                <w:szCs w:val="18"/>
              </w:rPr>
              <w:t>0,000</w:t>
            </w:r>
          </w:p>
        </w:tc>
      </w:tr>
    </w:tbl>
    <w:p w:rsidR="00E55E0C" w:rsidRPr="003B6D15" w:rsidRDefault="00E55E0C" w:rsidP="001776E6">
      <w:pPr>
        <w:spacing w:after="0" w:line="240" w:lineRule="auto"/>
        <w:ind w:left="9356"/>
        <w:jc w:val="right"/>
        <w:rPr>
          <w:rFonts w:ascii="Times New Roman" w:hAnsi="Times New Roman" w:cs="Times New Roman"/>
          <w:b/>
          <w:bCs/>
          <w:lang w:eastAsia="ru-RU"/>
        </w:rPr>
      </w:pPr>
    </w:p>
    <w:sectPr w:rsidR="00E55E0C" w:rsidRPr="003B6D15" w:rsidSect="00421FBE">
      <w:pgSz w:w="16838" w:h="11906" w:orient="landscape"/>
      <w:pgMar w:top="1701" w:right="72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533"/>
    <w:multiLevelType w:val="hybridMultilevel"/>
    <w:tmpl w:val="2840A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olor w:val="000000"/>
        <w:sz w:val="27"/>
        <w:szCs w:val="27"/>
      </w:rPr>
    </w:lvl>
    <w:lvl w:ilvl="1" w:tplc="04190019">
      <w:start w:val="1"/>
      <w:numFmt w:val="lowerLetter"/>
      <w:lvlText w:val="%2."/>
      <w:lvlJc w:val="left"/>
      <w:pPr>
        <w:ind w:left="36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2FC37A1"/>
    <w:multiLevelType w:val="hybridMultilevel"/>
    <w:tmpl w:val="CE5C5342"/>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6E7B23E6"/>
    <w:multiLevelType w:val="hybridMultilevel"/>
    <w:tmpl w:val="C36EF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A53208"/>
    <w:multiLevelType w:val="hybridMultilevel"/>
    <w:tmpl w:val="30AA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AC5AA3"/>
    <w:multiLevelType w:val="hybridMultilevel"/>
    <w:tmpl w:val="404273F0"/>
    <w:lvl w:ilvl="0" w:tplc="4F3C26D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D0C"/>
    <w:rsid w:val="000005EC"/>
    <w:rsid w:val="00002516"/>
    <w:rsid w:val="00003BB3"/>
    <w:rsid w:val="000040D5"/>
    <w:rsid w:val="000045DB"/>
    <w:rsid w:val="0000593D"/>
    <w:rsid w:val="0001117A"/>
    <w:rsid w:val="000134AB"/>
    <w:rsid w:val="00014B6C"/>
    <w:rsid w:val="00016DB1"/>
    <w:rsid w:val="00031C58"/>
    <w:rsid w:val="00031F0E"/>
    <w:rsid w:val="000320B1"/>
    <w:rsid w:val="00034818"/>
    <w:rsid w:val="00042C6D"/>
    <w:rsid w:val="00042EE7"/>
    <w:rsid w:val="00043471"/>
    <w:rsid w:val="000448F6"/>
    <w:rsid w:val="0004552F"/>
    <w:rsid w:val="00045BE9"/>
    <w:rsid w:val="000462C0"/>
    <w:rsid w:val="0004718C"/>
    <w:rsid w:val="00050E79"/>
    <w:rsid w:val="00051F7E"/>
    <w:rsid w:val="0005354E"/>
    <w:rsid w:val="00053FF9"/>
    <w:rsid w:val="00054693"/>
    <w:rsid w:val="00056D5B"/>
    <w:rsid w:val="0006240E"/>
    <w:rsid w:val="0006579A"/>
    <w:rsid w:val="00065948"/>
    <w:rsid w:val="000740F8"/>
    <w:rsid w:val="0008188E"/>
    <w:rsid w:val="000823BE"/>
    <w:rsid w:val="000823C1"/>
    <w:rsid w:val="00082D24"/>
    <w:rsid w:val="00084BB8"/>
    <w:rsid w:val="00086ABF"/>
    <w:rsid w:val="000877B5"/>
    <w:rsid w:val="0009236A"/>
    <w:rsid w:val="000943D3"/>
    <w:rsid w:val="00094424"/>
    <w:rsid w:val="00096638"/>
    <w:rsid w:val="0009686C"/>
    <w:rsid w:val="000A1E4B"/>
    <w:rsid w:val="000A5D23"/>
    <w:rsid w:val="000A5E50"/>
    <w:rsid w:val="000A6A1C"/>
    <w:rsid w:val="000A77A2"/>
    <w:rsid w:val="000A7937"/>
    <w:rsid w:val="000B046A"/>
    <w:rsid w:val="000B0EEF"/>
    <w:rsid w:val="000B1319"/>
    <w:rsid w:val="000B52A4"/>
    <w:rsid w:val="000B62A9"/>
    <w:rsid w:val="000B76CE"/>
    <w:rsid w:val="000C0F8F"/>
    <w:rsid w:val="000C105B"/>
    <w:rsid w:val="000C6058"/>
    <w:rsid w:val="000D2CF6"/>
    <w:rsid w:val="000D2DB5"/>
    <w:rsid w:val="000D2E2F"/>
    <w:rsid w:val="000D3439"/>
    <w:rsid w:val="000D3E61"/>
    <w:rsid w:val="000D430F"/>
    <w:rsid w:val="000D44B4"/>
    <w:rsid w:val="000D557B"/>
    <w:rsid w:val="000D61F1"/>
    <w:rsid w:val="000E0788"/>
    <w:rsid w:val="000E5925"/>
    <w:rsid w:val="000E7D5F"/>
    <w:rsid w:val="000E7F53"/>
    <w:rsid w:val="000F2663"/>
    <w:rsid w:val="000F26E0"/>
    <w:rsid w:val="000F2A69"/>
    <w:rsid w:val="000F43B5"/>
    <w:rsid w:val="000F4FB2"/>
    <w:rsid w:val="000F7A5D"/>
    <w:rsid w:val="000F7EAB"/>
    <w:rsid w:val="00102909"/>
    <w:rsid w:val="00103920"/>
    <w:rsid w:val="001047CD"/>
    <w:rsid w:val="00104CCB"/>
    <w:rsid w:val="00106B31"/>
    <w:rsid w:val="00107701"/>
    <w:rsid w:val="00107D36"/>
    <w:rsid w:val="001106E1"/>
    <w:rsid w:val="00111343"/>
    <w:rsid w:val="00113D0A"/>
    <w:rsid w:val="00113DC0"/>
    <w:rsid w:val="00116E0C"/>
    <w:rsid w:val="001170C5"/>
    <w:rsid w:val="0012226D"/>
    <w:rsid w:val="00123A4F"/>
    <w:rsid w:val="001241FD"/>
    <w:rsid w:val="0013344F"/>
    <w:rsid w:val="00133C44"/>
    <w:rsid w:val="001360E9"/>
    <w:rsid w:val="001376A5"/>
    <w:rsid w:val="00141F11"/>
    <w:rsid w:val="00143B20"/>
    <w:rsid w:val="00144065"/>
    <w:rsid w:val="00145876"/>
    <w:rsid w:val="001508CB"/>
    <w:rsid w:val="00150D3F"/>
    <w:rsid w:val="00152432"/>
    <w:rsid w:val="0015660A"/>
    <w:rsid w:val="001610E0"/>
    <w:rsid w:val="00163E64"/>
    <w:rsid w:val="0016588A"/>
    <w:rsid w:val="00165A28"/>
    <w:rsid w:val="00171630"/>
    <w:rsid w:val="001719AE"/>
    <w:rsid w:val="00171F4E"/>
    <w:rsid w:val="00172A93"/>
    <w:rsid w:val="001732D9"/>
    <w:rsid w:val="001743DF"/>
    <w:rsid w:val="001776E6"/>
    <w:rsid w:val="001819B7"/>
    <w:rsid w:val="00181C79"/>
    <w:rsid w:val="00184F4E"/>
    <w:rsid w:val="001853F7"/>
    <w:rsid w:val="0018799D"/>
    <w:rsid w:val="00187A05"/>
    <w:rsid w:val="00187E17"/>
    <w:rsid w:val="001919F2"/>
    <w:rsid w:val="00192299"/>
    <w:rsid w:val="00192686"/>
    <w:rsid w:val="00192691"/>
    <w:rsid w:val="00195F90"/>
    <w:rsid w:val="00197224"/>
    <w:rsid w:val="00197E11"/>
    <w:rsid w:val="001A10E5"/>
    <w:rsid w:val="001A1DC6"/>
    <w:rsid w:val="001A30C2"/>
    <w:rsid w:val="001A3102"/>
    <w:rsid w:val="001A3889"/>
    <w:rsid w:val="001A4B2F"/>
    <w:rsid w:val="001A50C7"/>
    <w:rsid w:val="001A6629"/>
    <w:rsid w:val="001A6D85"/>
    <w:rsid w:val="001A6ED1"/>
    <w:rsid w:val="001B0F6E"/>
    <w:rsid w:val="001B2AFC"/>
    <w:rsid w:val="001B3A56"/>
    <w:rsid w:val="001B4948"/>
    <w:rsid w:val="001B5DE9"/>
    <w:rsid w:val="001B7A82"/>
    <w:rsid w:val="001B7E55"/>
    <w:rsid w:val="001B7EF2"/>
    <w:rsid w:val="001C098E"/>
    <w:rsid w:val="001C212B"/>
    <w:rsid w:val="001C6437"/>
    <w:rsid w:val="001C7306"/>
    <w:rsid w:val="001D26AD"/>
    <w:rsid w:val="001D34A9"/>
    <w:rsid w:val="001D4079"/>
    <w:rsid w:val="001D6CF3"/>
    <w:rsid w:val="001E0BE4"/>
    <w:rsid w:val="001E18FE"/>
    <w:rsid w:val="001E2C0C"/>
    <w:rsid w:val="001F0CBD"/>
    <w:rsid w:val="001F0D1B"/>
    <w:rsid w:val="001F0F3A"/>
    <w:rsid w:val="001F1FDF"/>
    <w:rsid w:val="001F29E4"/>
    <w:rsid w:val="001F5578"/>
    <w:rsid w:val="001F5E35"/>
    <w:rsid w:val="001F79AF"/>
    <w:rsid w:val="00202AC6"/>
    <w:rsid w:val="00204CED"/>
    <w:rsid w:val="00205EF0"/>
    <w:rsid w:val="0021017C"/>
    <w:rsid w:val="00210ACE"/>
    <w:rsid w:val="00210D84"/>
    <w:rsid w:val="00211066"/>
    <w:rsid w:val="00213677"/>
    <w:rsid w:val="002152E7"/>
    <w:rsid w:val="00217983"/>
    <w:rsid w:val="00220EC1"/>
    <w:rsid w:val="00222681"/>
    <w:rsid w:val="002240AE"/>
    <w:rsid w:val="00225C47"/>
    <w:rsid w:val="0022643F"/>
    <w:rsid w:val="0023365D"/>
    <w:rsid w:val="00234B3E"/>
    <w:rsid w:val="002359D9"/>
    <w:rsid w:val="00237552"/>
    <w:rsid w:val="002379C0"/>
    <w:rsid w:val="002445B0"/>
    <w:rsid w:val="002472B7"/>
    <w:rsid w:val="0024747B"/>
    <w:rsid w:val="0024766E"/>
    <w:rsid w:val="00250C19"/>
    <w:rsid w:val="002533E5"/>
    <w:rsid w:val="00254605"/>
    <w:rsid w:val="002555A1"/>
    <w:rsid w:val="0025666F"/>
    <w:rsid w:val="00257964"/>
    <w:rsid w:val="00260E4D"/>
    <w:rsid w:val="00261F9E"/>
    <w:rsid w:val="00267C28"/>
    <w:rsid w:val="002705A9"/>
    <w:rsid w:val="002711FB"/>
    <w:rsid w:val="00274FD7"/>
    <w:rsid w:val="00276B1F"/>
    <w:rsid w:val="0028122C"/>
    <w:rsid w:val="00281DA7"/>
    <w:rsid w:val="00284717"/>
    <w:rsid w:val="00285EF2"/>
    <w:rsid w:val="002914FD"/>
    <w:rsid w:val="00292497"/>
    <w:rsid w:val="002938C8"/>
    <w:rsid w:val="00293E4D"/>
    <w:rsid w:val="002959EE"/>
    <w:rsid w:val="00297D56"/>
    <w:rsid w:val="002A0E6C"/>
    <w:rsid w:val="002A3A7A"/>
    <w:rsid w:val="002A4E20"/>
    <w:rsid w:val="002A5D11"/>
    <w:rsid w:val="002A7D05"/>
    <w:rsid w:val="002B017A"/>
    <w:rsid w:val="002B38B3"/>
    <w:rsid w:val="002B41B2"/>
    <w:rsid w:val="002B48FB"/>
    <w:rsid w:val="002B4B15"/>
    <w:rsid w:val="002B4E80"/>
    <w:rsid w:val="002B606A"/>
    <w:rsid w:val="002B7C1D"/>
    <w:rsid w:val="002B7CC3"/>
    <w:rsid w:val="002C177D"/>
    <w:rsid w:val="002C3C17"/>
    <w:rsid w:val="002C3F52"/>
    <w:rsid w:val="002C66AD"/>
    <w:rsid w:val="002C7C0A"/>
    <w:rsid w:val="002D0583"/>
    <w:rsid w:val="002D339D"/>
    <w:rsid w:val="002D382B"/>
    <w:rsid w:val="002D3A6C"/>
    <w:rsid w:val="002D4322"/>
    <w:rsid w:val="002D71FE"/>
    <w:rsid w:val="002E080D"/>
    <w:rsid w:val="002E0BE9"/>
    <w:rsid w:val="002E19FF"/>
    <w:rsid w:val="002E5E29"/>
    <w:rsid w:val="002E7D71"/>
    <w:rsid w:val="002F2097"/>
    <w:rsid w:val="002F4946"/>
    <w:rsid w:val="002F7AF6"/>
    <w:rsid w:val="00302964"/>
    <w:rsid w:val="00302E59"/>
    <w:rsid w:val="00304E41"/>
    <w:rsid w:val="00306C2A"/>
    <w:rsid w:val="00312965"/>
    <w:rsid w:val="003143B4"/>
    <w:rsid w:val="00314BD9"/>
    <w:rsid w:val="00316EDC"/>
    <w:rsid w:val="003171C6"/>
    <w:rsid w:val="00317237"/>
    <w:rsid w:val="003209E2"/>
    <w:rsid w:val="00321C03"/>
    <w:rsid w:val="0032208E"/>
    <w:rsid w:val="00322D89"/>
    <w:rsid w:val="00323B58"/>
    <w:rsid w:val="003242BE"/>
    <w:rsid w:val="00324A76"/>
    <w:rsid w:val="00324BCB"/>
    <w:rsid w:val="0032540D"/>
    <w:rsid w:val="00327F84"/>
    <w:rsid w:val="003314A9"/>
    <w:rsid w:val="00332F89"/>
    <w:rsid w:val="00333B92"/>
    <w:rsid w:val="00333FAD"/>
    <w:rsid w:val="003343AA"/>
    <w:rsid w:val="00334B6C"/>
    <w:rsid w:val="00335E1E"/>
    <w:rsid w:val="003417EB"/>
    <w:rsid w:val="00341968"/>
    <w:rsid w:val="00346BC0"/>
    <w:rsid w:val="003477DF"/>
    <w:rsid w:val="00352772"/>
    <w:rsid w:val="00352E66"/>
    <w:rsid w:val="00352F7D"/>
    <w:rsid w:val="00355A4E"/>
    <w:rsid w:val="00356189"/>
    <w:rsid w:val="00357EF1"/>
    <w:rsid w:val="0036221D"/>
    <w:rsid w:val="003648E3"/>
    <w:rsid w:val="00364A03"/>
    <w:rsid w:val="00364E66"/>
    <w:rsid w:val="0036549D"/>
    <w:rsid w:val="003661CB"/>
    <w:rsid w:val="00367517"/>
    <w:rsid w:val="003703E0"/>
    <w:rsid w:val="00372DD2"/>
    <w:rsid w:val="003744F0"/>
    <w:rsid w:val="003758D4"/>
    <w:rsid w:val="00380EE4"/>
    <w:rsid w:val="0038101B"/>
    <w:rsid w:val="00382FA4"/>
    <w:rsid w:val="0038346D"/>
    <w:rsid w:val="00383C35"/>
    <w:rsid w:val="00385DC9"/>
    <w:rsid w:val="00390CDD"/>
    <w:rsid w:val="00397F6F"/>
    <w:rsid w:val="003A0AEF"/>
    <w:rsid w:val="003A1505"/>
    <w:rsid w:val="003A2B08"/>
    <w:rsid w:val="003A35EE"/>
    <w:rsid w:val="003A48EA"/>
    <w:rsid w:val="003A5EBD"/>
    <w:rsid w:val="003B6550"/>
    <w:rsid w:val="003B658A"/>
    <w:rsid w:val="003B6D15"/>
    <w:rsid w:val="003C1416"/>
    <w:rsid w:val="003C18EB"/>
    <w:rsid w:val="003C3A43"/>
    <w:rsid w:val="003C4A9C"/>
    <w:rsid w:val="003C4EDD"/>
    <w:rsid w:val="003C5A06"/>
    <w:rsid w:val="003C5D80"/>
    <w:rsid w:val="003C61F1"/>
    <w:rsid w:val="003C6BE1"/>
    <w:rsid w:val="003D3070"/>
    <w:rsid w:val="003D4199"/>
    <w:rsid w:val="003D489D"/>
    <w:rsid w:val="003D6850"/>
    <w:rsid w:val="003D6A4D"/>
    <w:rsid w:val="003E06BC"/>
    <w:rsid w:val="003E486A"/>
    <w:rsid w:val="003E4C4E"/>
    <w:rsid w:val="003E5AA6"/>
    <w:rsid w:val="003E6583"/>
    <w:rsid w:val="003F169D"/>
    <w:rsid w:val="003F2350"/>
    <w:rsid w:val="003F25A6"/>
    <w:rsid w:val="003F4280"/>
    <w:rsid w:val="00400AB0"/>
    <w:rsid w:val="004024EC"/>
    <w:rsid w:val="00402689"/>
    <w:rsid w:val="004041C2"/>
    <w:rsid w:val="00407393"/>
    <w:rsid w:val="00410BB7"/>
    <w:rsid w:val="004127D6"/>
    <w:rsid w:val="00413EF8"/>
    <w:rsid w:val="0041436B"/>
    <w:rsid w:val="004149B4"/>
    <w:rsid w:val="0041694C"/>
    <w:rsid w:val="004179F2"/>
    <w:rsid w:val="00420F37"/>
    <w:rsid w:val="004212B0"/>
    <w:rsid w:val="00421FBE"/>
    <w:rsid w:val="00426249"/>
    <w:rsid w:val="0042740E"/>
    <w:rsid w:val="00427B4A"/>
    <w:rsid w:val="00430CB1"/>
    <w:rsid w:val="004319E3"/>
    <w:rsid w:val="004328AD"/>
    <w:rsid w:val="004346B2"/>
    <w:rsid w:val="004379AE"/>
    <w:rsid w:val="00440590"/>
    <w:rsid w:val="004437C6"/>
    <w:rsid w:val="00444A1A"/>
    <w:rsid w:val="004462CC"/>
    <w:rsid w:val="004464CF"/>
    <w:rsid w:val="00455F62"/>
    <w:rsid w:val="004601A4"/>
    <w:rsid w:val="0046176C"/>
    <w:rsid w:val="00462A6B"/>
    <w:rsid w:val="0047385E"/>
    <w:rsid w:val="00475381"/>
    <w:rsid w:val="00475391"/>
    <w:rsid w:val="00476D22"/>
    <w:rsid w:val="00477070"/>
    <w:rsid w:val="00477FBD"/>
    <w:rsid w:val="0049091F"/>
    <w:rsid w:val="00492A3E"/>
    <w:rsid w:val="00493843"/>
    <w:rsid w:val="00494650"/>
    <w:rsid w:val="00495D26"/>
    <w:rsid w:val="00496E52"/>
    <w:rsid w:val="004A2129"/>
    <w:rsid w:val="004A303B"/>
    <w:rsid w:val="004A59FF"/>
    <w:rsid w:val="004A6376"/>
    <w:rsid w:val="004B1021"/>
    <w:rsid w:val="004B14C3"/>
    <w:rsid w:val="004B2136"/>
    <w:rsid w:val="004B545C"/>
    <w:rsid w:val="004B73D9"/>
    <w:rsid w:val="004C0B47"/>
    <w:rsid w:val="004C2ED2"/>
    <w:rsid w:val="004C64E4"/>
    <w:rsid w:val="004D39D2"/>
    <w:rsid w:val="004D5ED4"/>
    <w:rsid w:val="004D7051"/>
    <w:rsid w:val="004E13C3"/>
    <w:rsid w:val="004E407A"/>
    <w:rsid w:val="004E5246"/>
    <w:rsid w:val="004E73BF"/>
    <w:rsid w:val="004E799F"/>
    <w:rsid w:val="004F03CE"/>
    <w:rsid w:val="004F1875"/>
    <w:rsid w:val="004F18DB"/>
    <w:rsid w:val="004F1A47"/>
    <w:rsid w:val="004F39A3"/>
    <w:rsid w:val="004F3C4D"/>
    <w:rsid w:val="004F7F41"/>
    <w:rsid w:val="00500335"/>
    <w:rsid w:val="00502B00"/>
    <w:rsid w:val="0050453A"/>
    <w:rsid w:val="00506F2E"/>
    <w:rsid w:val="005108FF"/>
    <w:rsid w:val="00510E8B"/>
    <w:rsid w:val="005125BB"/>
    <w:rsid w:val="00512D70"/>
    <w:rsid w:val="005213D2"/>
    <w:rsid w:val="00521492"/>
    <w:rsid w:val="00522A7F"/>
    <w:rsid w:val="005269E4"/>
    <w:rsid w:val="00526E8E"/>
    <w:rsid w:val="00530A8A"/>
    <w:rsid w:val="00532078"/>
    <w:rsid w:val="00532D78"/>
    <w:rsid w:val="00534073"/>
    <w:rsid w:val="00534214"/>
    <w:rsid w:val="00535787"/>
    <w:rsid w:val="0053619D"/>
    <w:rsid w:val="0054231C"/>
    <w:rsid w:val="00544383"/>
    <w:rsid w:val="00545375"/>
    <w:rsid w:val="00546351"/>
    <w:rsid w:val="00553675"/>
    <w:rsid w:val="00554A2E"/>
    <w:rsid w:val="00554A3C"/>
    <w:rsid w:val="00557E8C"/>
    <w:rsid w:val="005607E2"/>
    <w:rsid w:val="005609C1"/>
    <w:rsid w:val="005627A9"/>
    <w:rsid w:val="005651E8"/>
    <w:rsid w:val="00565498"/>
    <w:rsid w:val="00565CED"/>
    <w:rsid w:val="005714A4"/>
    <w:rsid w:val="0057263C"/>
    <w:rsid w:val="005745FF"/>
    <w:rsid w:val="005749A7"/>
    <w:rsid w:val="00574DB9"/>
    <w:rsid w:val="00577EF5"/>
    <w:rsid w:val="0058030A"/>
    <w:rsid w:val="0058580D"/>
    <w:rsid w:val="005907D9"/>
    <w:rsid w:val="005911D1"/>
    <w:rsid w:val="005A49B1"/>
    <w:rsid w:val="005A5C3A"/>
    <w:rsid w:val="005A62C4"/>
    <w:rsid w:val="005A6FD7"/>
    <w:rsid w:val="005B1E3C"/>
    <w:rsid w:val="005B2C4D"/>
    <w:rsid w:val="005B3F0D"/>
    <w:rsid w:val="005B4CCA"/>
    <w:rsid w:val="005B654A"/>
    <w:rsid w:val="005B7228"/>
    <w:rsid w:val="005B774B"/>
    <w:rsid w:val="005C089A"/>
    <w:rsid w:val="005C5F26"/>
    <w:rsid w:val="005D15E2"/>
    <w:rsid w:val="005D2083"/>
    <w:rsid w:val="005D605F"/>
    <w:rsid w:val="005D6166"/>
    <w:rsid w:val="005D6A62"/>
    <w:rsid w:val="005D6F0F"/>
    <w:rsid w:val="005D7939"/>
    <w:rsid w:val="005E57F9"/>
    <w:rsid w:val="005E6A39"/>
    <w:rsid w:val="005F17F0"/>
    <w:rsid w:val="005F39E6"/>
    <w:rsid w:val="005F5CB0"/>
    <w:rsid w:val="00600078"/>
    <w:rsid w:val="0060212D"/>
    <w:rsid w:val="006031B3"/>
    <w:rsid w:val="00604716"/>
    <w:rsid w:val="00605CE8"/>
    <w:rsid w:val="006079C1"/>
    <w:rsid w:val="00610C54"/>
    <w:rsid w:val="0061296E"/>
    <w:rsid w:val="006215FE"/>
    <w:rsid w:val="00624DBF"/>
    <w:rsid w:val="006259D3"/>
    <w:rsid w:val="00626A47"/>
    <w:rsid w:val="00627B9F"/>
    <w:rsid w:val="006309C4"/>
    <w:rsid w:val="00631617"/>
    <w:rsid w:val="006332D6"/>
    <w:rsid w:val="006341C0"/>
    <w:rsid w:val="0063432D"/>
    <w:rsid w:val="00637C27"/>
    <w:rsid w:val="00642043"/>
    <w:rsid w:val="00642735"/>
    <w:rsid w:val="00643BFC"/>
    <w:rsid w:val="006452F6"/>
    <w:rsid w:val="006465B3"/>
    <w:rsid w:val="00647014"/>
    <w:rsid w:val="006478B2"/>
    <w:rsid w:val="0065001C"/>
    <w:rsid w:val="0065077F"/>
    <w:rsid w:val="0065114A"/>
    <w:rsid w:val="00654CBB"/>
    <w:rsid w:val="006564FC"/>
    <w:rsid w:val="00660DA7"/>
    <w:rsid w:val="006617A5"/>
    <w:rsid w:val="006626D6"/>
    <w:rsid w:val="006629A0"/>
    <w:rsid w:val="00664E89"/>
    <w:rsid w:val="0066543D"/>
    <w:rsid w:val="00667831"/>
    <w:rsid w:val="0067309B"/>
    <w:rsid w:val="00674CFC"/>
    <w:rsid w:val="00675E57"/>
    <w:rsid w:val="0067636A"/>
    <w:rsid w:val="006769B6"/>
    <w:rsid w:val="006800A6"/>
    <w:rsid w:val="006816FD"/>
    <w:rsid w:val="006827FF"/>
    <w:rsid w:val="00684C75"/>
    <w:rsid w:val="006911B8"/>
    <w:rsid w:val="0069124F"/>
    <w:rsid w:val="006921D7"/>
    <w:rsid w:val="00692D0C"/>
    <w:rsid w:val="0069484E"/>
    <w:rsid w:val="006970BA"/>
    <w:rsid w:val="00697407"/>
    <w:rsid w:val="00697829"/>
    <w:rsid w:val="006A0D0B"/>
    <w:rsid w:val="006A1724"/>
    <w:rsid w:val="006A44C8"/>
    <w:rsid w:val="006B0B7B"/>
    <w:rsid w:val="006B10B4"/>
    <w:rsid w:val="006B1C5F"/>
    <w:rsid w:val="006B2A99"/>
    <w:rsid w:val="006B3CF9"/>
    <w:rsid w:val="006B5840"/>
    <w:rsid w:val="006C08B3"/>
    <w:rsid w:val="006C0A2A"/>
    <w:rsid w:val="006C1276"/>
    <w:rsid w:val="006C1648"/>
    <w:rsid w:val="006C36A2"/>
    <w:rsid w:val="006C377A"/>
    <w:rsid w:val="006C3983"/>
    <w:rsid w:val="006C3B3C"/>
    <w:rsid w:val="006C466B"/>
    <w:rsid w:val="006C7F3A"/>
    <w:rsid w:val="006D0168"/>
    <w:rsid w:val="006D0809"/>
    <w:rsid w:val="006D0F21"/>
    <w:rsid w:val="006D34C0"/>
    <w:rsid w:val="006D3F09"/>
    <w:rsid w:val="006D4EB9"/>
    <w:rsid w:val="006E0F48"/>
    <w:rsid w:val="006E426E"/>
    <w:rsid w:val="006E596B"/>
    <w:rsid w:val="006E5B85"/>
    <w:rsid w:val="006F429D"/>
    <w:rsid w:val="0070148A"/>
    <w:rsid w:val="00702A5B"/>
    <w:rsid w:val="00704AAA"/>
    <w:rsid w:val="00704B00"/>
    <w:rsid w:val="00705C81"/>
    <w:rsid w:val="00712FCD"/>
    <w:rsid w:val="00713915"/>
    <w:rsid w:val="00713B23"/>
    <w:rsid w:val="00715D53"/>
    <w:rsid w:val="00716451"/>
    <w:rsid w:val="00716871"/>
    <w:rsid w:val="00717976"/>
    <w:rsid w:val="00721291"/>
    <w:rsid w:val="00722D50"/>
    <w:rsid w:val="00723365"/>
    <w:rsid w:val="00723576"/>
    <w:rsid w:val="00732EBA"/>
    <w:rsid w:val="00737229"/>
    <w:rsid w:val="007423C1"/>
    <w:rsid w:val="00745560"/>
    <w:rsid w:val="00745E39"/>
    <w:rsid w:val="00750393"/>
    <w:rsid w:val="00750CB4"/>
    <w:rsid w:val="00751259"/>
    <w:rsid w:val="007544BC"/>
    <w:rsid w:val="007552D1"/>
    <w:rsid w:val="00755CB2"/>
    <w:rsid w:val="0075689C"/>
    <w:rsid w:val="00756D18"/>
    <w:rsid w:val="00756DBD"/>
    <w:rsid w:val="00760AE7"/>
    <w:rsid w:val="00760F5B"/>
    <w:rsid w:val="0076388F"/>
    <w:rsid w:val="00763CB1"/>
    <w:rsid w:val="00763EDE"/>
    <w:rsid w:val="00764B2B"/>
    <w:rsid w:val="00764FA5"/>
    <w:rsid w:val="00765A8E"/>
    <w:rsid w:val="007669AA"/>
    <w:rsid w:val="00773470"/>
    <w:rsid w:val="007734C2"/>
    <w:rsid w:val="007757A6"/>
    <w:rsid w:val="00775C07"/>
    <w:rsid w:val="007770A3"/>
    <w:rsid w:val="00780858"/>
    <w:rsid w:val="007846DA"/>
    <w:rsid w:val="0079267D"/>
    <w:rsid w:val="00793712"/>
    <w:rsid w:val="00795D06"/>
    <w:rsid w:val="007964EB"/>
    <w:rsid w:val="007A11B5"/>
    <w:rsid w:val="007A20D2"/>
    <w:rsid w:val="007A260F"/>
    <w:rsid w:val="007A2BA2"/>
    <w:rsid w:val="007B0461"/>
    <w:rsid w:val="007B43ED"/>
    <w:rsid w:val="007B6E8A"/>
    <w:rsid w:val="007C0FD4"/>
    <w:rsid w:val="007C1A3D"/>
    <w:rsid w:val="007C276D"/>
    <w:rsid w:val="007C3074"/>
    <w:rsid w:val="007C39C2"/>
    <w:rsid w:val="007C63E9"/>
    <w:rsid w:val="007D0B0A"/>
    <w:rsid w:val="007D2038"/>
    <w:rsid w:val="007D3EFE"/>
    <w:rsid w:val="007D711C"/>
    <w:rsid w:val="007E1923"/>
    <w:rsid w:val="007E6ABA"/>
    <w:rsid w:val="007E709B"/>
    <w:rsid w:val="007F05E0"/>
    <w:rsid w:val="007F0883"/>
    <w:rsid w:val="007F18E8"/>
    <w:rsid w:val="007F35F1"/>
    <w:rsid w:val="007F444E"/>
    <w:rsid w:val="007F4C39"/>
    <w:rsid w:val="00801FFC"/>
    <w:rsid w:val="00804370"/>
    <w:rsid w:val="00805FCB"/>
    <w:rsid w:val="00807BCF"/>
    <w:rsid w:val="00807D9A"/>
    <w:rsid w:val="00812A58"/>
    <w:rsid w:val="00812E28"/>
    <w:rsid w:val="008142F2"/>
    <w:rsid w:val="00823530"/>
    <w:rsid w:val="008275E1"/>
    <w:rsid w:val="00830092"/>
    <w:rsid w:val="0083103E"/>
    <w:rsid w:val="00831FD0"/>
    <w:rsid w:val="008326FC"/>
    <w:rsid w:val="00833AA2"/>
    <w:rsid w:val="00834B42"/>
    <w:rsid w:val="00834FD9"/>
    <w:rsid w:val="00835BA7"/>
    <w:rsid w:val="00837906"/>
    <w:rsid w:val="00844116"/>
    <w:rsid w:val="00846B1D"/>
    <w:rsid w:val="008471E3"/>
    <w:rsid w:val="008501CE"/>
    <w:rsid w:val="00850960"/>
    <w:rsid w:val="008536AE"/>
    <w:rsid w:val="00854959"/>
    <w:rsid w:val="008549E2"/>
    <w:rsid w:val="008562C2"/>
    <w:rsid w:val="00856B00"/>
    <w:rsid w:val="0086334A"/>
    <w:rsid w:val="008649CF"/>
    <w:rsid w:val="0086741B"/>
    <w:rsid w:val="008767DB"/>
    <w:rsid w:val="00876E7C"/>
    <w:rsid w:val="00877F55"/>
    <w:rsid w:val="00886CE6"/>
    <w:rsid w:val="00886D0E"/>
    <w:rsid w:val="0089512E"/>
    <w:rsid w:val="00895F8B"/>
    <w:rsid w:val="008961B3"/>
    <w:rsid w:val="008969F2"/>
    <w:rsid w:val="00896AC8"/>
    <w:rsid w:val="008A0738"/>
    <w:rsid w:val="008A1B42"/>
    <w:rsid w:val="008A2C8C"/>
    <w:rsid w:val="008A6AB8"/>
    <w:rsid w:val="008A7F15"/>
    <w:rsid w:val="008B0099"/>
    <w:rsid w:val="008B31E6"/>
    <w:rsid w:val="008B36BB"/>
    <w:rsid w:val="008B375C"/>
    <w:rsid w:val="008B4EF8"/>
    <w:rsid w:val="008B5495"/>
    <w:rsid w:val="008B5EE1"/>
    <w:rsid w:val="008B762D"/>
    <w:rsid w:val="008B7CF3"/>
    <w:rsid w:val="008C66D9"/>
    <w:rsid w:val="008C75C8"/>
    <w:rsid w:val="008D059A"/>
    <w:rsid w:val="008D1014"/>
    <w:rsid w:val="008D15EC"/>
    <w:rsid w:val="008D4900"/>
    <w:rsid w:val="008D496A"/>
    <w:rsid w:val="008D6E6B"/>
    <w:rsid w:val="008E291D"/>
    <w:rsid w:val="008E6221"/>
    <w:rsid w:val="008E7B43"/>
    <w:rsid w:val="008F1AEC"/>
    <w:rsid w:val="008F4993"/>
    <w:rsid w:val="008F78CF"/>
    <w:rsid w:val="00900BAD"/>
    <w:rsid w:val="009015CA"/>
    <w:rsid w:val="009027F8"/>
    <w:rsid w:val="00902828"/>
    <w:rsid w:val="009039CE"/>
    <w:rsid w:val="009045D4"/>
    <w:rsid w:val="00906AEB"/>
    <w:rsid w:val="00906B16"/>
    <w:rsid w:val="00906F81"/>
    <w:rsid w:val="00912876"/>
    <w:rsid w:val="00913FAA"/>
    <w:rsid w:val="00916135"/>
    <w:rsid w:val="00916260"/>
    <w:rsid w:val="00917933"/>
    <w:rsid w:val="009208A8"/>
    <w:rsid w:val="00924473"/>
    <w:rsid w:val="00925E98"/>
    <w:rsid w:val="00931096"/>
    <w:rsid w:val="00931668"/>
    <w:rsid w:val="00932F09"/>
    <w:rsid w:val="00933C18"/>
    <w:rsid w:val="00934EFF"/>
    <w:rsid w:val="009368A6"/>
    <w:rsid w:val="00936F12"/>
    <w:rsid w:val="00936F8E"/>
    <w:rsid w:val="00937D37"/>
    <w:rsid w:val="0094185A"/>
    <w:rsid w:val="009431DF"/>
    <w:rsid w:val="00944436"/>
    <w:rsid w:val="00945A05"/>
    <w:rsid w:val="00945AFE"/>
    <w:rsid w:val="009500FB"/>
    <w:rsid w:val="00950490"/>
    <w:rsid w:val="0095086E"/>
    <w:rsid w:val="00954C55"/>
    <w:rsid w:val="00957455"/>
    <w:rsid w:val="00963B40"/>
    <w:rsid w:val="009666DA"/>
    <w:rsid w:val="00970FD4"/>
    <w:rsid w:val="009726A8"/>
    <w:rsid w:val="009755BD"/>
    <w:rsid w:val="00975B03"/>
    <w:rsid w:val="00981374"/>
    <w:rsid w:val="00981380"/>
    <w:rsid w:val="00982392"/>
    <w:rsid w:val="00982D86"/>
    <w:rsid w:val="00983037"/>
    <w:rsid w:val="009833E2"/>
    <w:rsid w:val="009909A0"/>
    <w:rsid w:val="009920ED"/>
    <w:rsid w:val="0099539F"/>
    <w:rsid w:val="00996709"/>
    <w:rsid w:val="009A52DC"/>
    <w:rsid w:val="009A7C59"/>
    <w:rsid w:val="009A7E9E"/>
    <w:rsid w:val="009B00B3"/>
    <w:rsid w:val="009B0E7F"/>
    <w:rsid w:val="009B1897"/>
    <w:rsid w:val="009B3E4A"/>
    <w:rsid w:val="009B4D12"/>
    <w:rsid w:val="009B6D82"/>
    <w:rsid w:val="009C0759"/>
    <w:rsid w:val="009C1B95"/>
    <w:rsid w:val="009C2FF0"/>
    <w:rsid w:val="009C3B27"/>
    <w:rsid w:val="009C3C3D"/>
    <w:rsid w:val="009C595E"/>
    <w:rsid w:val="009C729B"/>
    <w:rsid w:val="009D0557"/>
    <w:rsid w:val="009D28F2"/>
    <w:rsid w:val="009D2D8E"/>
    <w:rsid w:val="009D4705"/>
    <w:rsid w:val="009D66E2"/>
    <w:rsid w:val="009E4959"/>
    <w:rsid w:val="009E6446"/>
    <w:rsid w:val="009E6943"/>
    <w:rsid w:val="009E79AA"/>
    <w:rsid w:val="009F0EBC"/>
    <w:rsid w:val="009F2F54"/>
    <w:rsid w:val="009F44C7"/>
    <w:rsid w:val="009F6A2E"/>
    <w:rsid w:val="009F6BD3"/>
    <w:rsid w:val="00A00F4E"/>
    <w:rsid w:val="00A028DF"/>
    <w:rsid w:val="00A03A82"/>
    <w:rsid w:val="00A04479"/>
    <w:rsid w:val="00A06A4F"/>
    <w:rsid w:val="00A06BE6"/>
    <w:rsid w:val="00A07065"/>
    <w:rsid w:val="00A1097B"/>
    <w:rsid w:val="00A15A0E"/>
    <w:rsid w:val="00A166F8"/>
    <w:rsid w:val="00A1712B"/>
    <w:rsid w:val="00A20675"/>
    <w:rsid w:val="00A230CC"/>
    <w:rsid w:val="00A247C6"/>
    <w:rsid w:val="00A24FBB"/>
    <w:rsid w:val="00A2608E"/>
    <w:rsid w:val="00A263DC"/>
    <w:rsid w:val="00A30274"/>
    <w:rsid w:val="00A31DF7"/>
    <w:rsid w:val="00A32A8E"/>
    <w:rsid w:val="00A330B5"/>
    <w:rsid w:val="00A33CAA"/>
    <w:rsid w:val="00A347E6"/>
    <w:rsid w:val="00A40CA7"/>
    <w:rsid w:val="00A4153C"/>
    <w:rsid w:val="00A419B1"/>
    <w:rsid w:val="00A422CC"/>
    <w:rsid w:val="00A4237E"/>
    <w:rsid w:val="00A42EB1"/>
    <w:rsid w:val="00A430AA"/>
    <w:rsid w:val="00A43C88"/>
    <w:rsid w:val="00A44AAD"/>
    <w:rsid w:val="00A502A4"/>
    <w:rsid w:val="00A51BBB"/>
    <w:rsid w:val="00A51CEF"/>
    <w:rsid w:val="00A54A1E"/>
    <w:rsid w:val="00A54A6D"/>
    <w:rsid w:val="00A55532"/>
    <w:rsid w:val="00A557AE"/>
    <w:rsid w:val="00A61002"/>
    <w:rsid w:val="00A61314"/>
    <w:rsid w:val="00A6481F"/>
    <w:rsid w:val="00A7037C"/>
    <w:rsid w:val="00A75893"/>
    <w:rsid w:val="00A760F4"/>
    <w:rsid w:val="00A76D44"/>
    <w:rsid w:val="00A776B4"/>
    <w:rsid w:val="00A8421B"/>
    <w:rsid w:val="00A908F8"/>
    <w:rsid w:val="00A927BE"/>
    <w:rsid w:val="00A94086"/>
    <w:rsid w:val="00A96990"/>
    <w:rsid w:val="00A97932"/>
    <w:rsid w:val="00AA0247"/>
    <w:rsid w:val="00AA02D9"/>
    <w:rsid w:val="00AA24C3"/>
    <w:rsid w:val="00AA30B5"/>
    <w:rsid w:val="00AA6E96"/>
    <w:rsid w:val="00AB0684"/>
    <w:rsid w:val="00AB0C30"/>
    <w:rsid w:val="00AB10AD"/>
    <w:rsid w:val="00AB4266"/>
    <w:rsid w:val="00AB63E6"/>
    <w:rsid w:val="00AB6633"/>
    <w:rsid w:val="00AB7E28"/>
    <w:rsid w:val="00AC0E70"/>
    <w:rsid w:val="00AC2049"/>
    <w:rsid w:val="00AC2931"/>
    <w:rsid w:val="00AC3DE5"/>
    <w:rsid w:val="00AC3E8B"/>
    <w:rsid w:val="00AC4C65"/>
    <w:rsid w:val="00AD184F"/>
    <w:rsid w:val="00AD2D6C"/>
    <w:rsid w:val="00AD3C87"/>
    <w:rsid w:val="00AD3FC8"/>
    <w:rsid w:val="00AD438B"/>
    <w:rsid w:val="00AD5884"/>
    <w:rsid w:val="00AD5CA1"/>
    <w:rsid w:val="00AE0090"/>
    <w:rsid w:val="00AE0D74"/>
    <w:rsid w:val="00AE120A"/>
    <w:rsid w:val="00AE2683"/>
    <w:rsid w:val="00AE351C"/>
    <w:rsid w:val="00AE3988"/>
    <w:rsid w:val="00AE63E6"/>
    <w:rsid w:val="00AE65AA"/>
    <w:rsid w:val="00AE73E1"/>
    <w:rsid w:val="00AE75A1"/>
    <w:rsid w:val="00AE79DB"/>
    <w:rsid w:val="00AF38CC"/>
    <w:rsid w:val="00AF613A"/>
    <w:rsid w:val="00AF6233"/>
    <w:rsid w:val="00AF7841"/>
    <w:rsid w:val="00AF7E12"/>
    <w:rsid w:val="00B036B3"/>
    <w:rsid w:val="00B05A5E"/>
    <w:rsid w:val="00B0601B"/>
    <w:rsid w:val="00B10489"/>
    <w:rsid w:val="00B12552"/>
    <w:rsid w:val="00B17585"/>
    <w:rsid w:val="00B24F49"/>
    <w:rsid w:val="00B25C44"/>
    <w:rsid w:val="00B26721"/>
    <w:rsid w:val="00B26A90"/>
    <w:rsid w:val="00B27A1C"/>
    <w:rsid w:val="00B27E13"/>
    <w:rsid w:val="00B30487"/>
    <w:rsid w:val="00B436BE"/>
    <w:rsid w:val="00B44875"/>
    <w:rsid w:val="00B46B5E"/>
    <w:rsid w:val="00B47759"/>
    <w:rsid w:val="00B50A14"/>
    <w:rsid w:val="00B52620"/>
    <w:rsid w:val="00B52BF6"/>
    <w:rsid w:val="00B52E70"/>
    <w:rsid w:val="00B5313D"/>
    <w:rsid w:val="00B55B56"/>
    <w:rsid w:val="00B57720"/>
    <w:rsid w:val="00B601BA"/>
    <w:rsid w:val="00B66067"/>
    <w:rsid w:val="00B702A9"/>
    <w:rsid w:val="00B70B11"/>
    <w:rsid w:val="00B75E70"/>
    <w:rsid w:val="00B76602"/>
    <w:rsid w:val="00B77BF4"/>
    <w:rsid w:val="00B84867"/>
    <w:rsid w:val="00B850F4"/>
    <w:rsid w:val="00B854E2"/>
    <w:rsid w:val="00B85AAB"/>
    <w:rsid w:val="00B8688B"/>
    <w:rsid w:val="00B868B8"/>
    <w:rsid w:val="00B8693A"/>
    <w:rsid w:val="00B90D3F"/>
    <w:rsid w:val="00B9336F"/>
    <w:rsid w:val="00B94644"/>
    <w:rsid w:val="00B965FA"/>
    <w:rsid w:val="00BA1AB6"/>
    <w:rsid w:val="00BA4143"/>
    <w:rsid w:val="00BA59C1"/>
    <w:rsid w:val="00BA7A13"/>
    <w:rsid w:val="00BA7FB7"/>
    <w:rsid w:val="00BB10BE"/>
    <w:rsid w:val="00BB37B9"/>
    <w:rsid w:val="00BB71BE"/>
    <w:rsid w:val="00BB7AEF"/>
    <w:rsid w:val="00BC096C"/>
    <w:rsid w:val="00BC0E1E"/>
    <w:rsid w:val="00BC62BF"/>
    <w:rsid w:val="00BC75C4"/>
    <w:rsid w:val="00BD0FEB"/>
    <w:rsid w:val="00BD37B6"/>
    <w:rsid w:val="00BD4E44"/>
    <w:rsid w:val="00BD5C55"/>
    <w:rsid w:val="00BE1D33"/>
    <w:rsid w:val="00BE652A"/>
    <w:rsid w:val="00BF15B6"/>
    <w:rsid w:val="00BF179D"/>
    <w:rsid w:val="00BF3855"/>
    <w:rsid w:val="00BF6CF9"/>
    <w:rsid w:val="00C01148"/>
    <w:rsid w:val="00C0140D"/>
    <w:rsid w:val="00C02EF5"/>
    <w:rsid w:val="00C0427C"/>
    <w:rsid w:val="00C072BB"/>
    <w:rsid w:val="00C07F2F"/>
    <w:rsid w:val="00C1064E"/>
    <w:rsid w:val="00C11366"/>
    <w:rsid w:val="00C11B90"/>
    <w:rsid w:val="00C13FB3"/>
    <w:rsid w:val="00C15410"/>
    <w:rsid w:val="00C164C8"/>
    <w:rsid w:val="00C20E12"/>
    <w:rsid w:val="00C227F1"/>
    <w:rsid w:val="00C2751D"/>
    <w:rsid w:val="00C27DF9"/>
    <w:rsid w:val="00C303B3"/>
    <w:rsid w:val="00C31670"/>
    <w:rsid w:val="00C35530"/>
    <w:rsid w:val="00C35977"/>
    <w:rsid w:val="00C35AE2"/>
    <w:rsid w:val="00C368F7"/>
    <w:rsid w:val="00C36BDE"/>
    <w:rsid w:val="00C373EC"/>
    <w:rsid w:val="00C40472"/>
    <w:rsid w:val="00C40E49"/>
    <w:rsid w:val="00C44CF6"/>
    <w:rsid w:val="00C45783"/>
    <w:rsid w:val="00C45F8E"/>
    <w:rsid w:val="00C47561"/>
    <w:rsid w:val="00C533E5"/>
    <w:rsid w:val="00C53BB7"/>
    <w:rsid w:val="00C5477D"/>
    <w:rsid w:val="00C55378"/>
    <w:rsid w:val="00C55B83"/>
    <w:rsid w:val="00C566EA"/>
    <w:rsid w:val="00C56951"/>
    <w:rsid w:val="00C5782C"/>
    <w:rsid w:val="00C638AE"/>
    <w:rsid w:val="00C63A5C"/>
    <w:rsid w:val="00C6499E"/>
    <w:rsid w:val="00C64D48"/>
    <w:rsid w:val="00C656EE"/>
    <w:rsid w:val="00C65AE5"/>
    <w:rsid w:val="00C71F73"/>
    <w:rsid w:val="00C725B3"/>
    <w:rsid w:val="00C72786"/>
    <w:rsid w:val="00C727CC"/>
    <w:rsid w:val="00C72F3E"/>
    <w:rsid w:val="00C734BD"/>
    <w:rsid w:val="00C73630"/>
    <w:rsid w:val="00C7486C"/>
    <w:rsid w:val="00C74E72"/>
    <w:rsid w:val="00C760C0"/>
    <w:rsid w:val="00C81D4F"/>
    <w:rsid w:val="00C82957"/>
    <w:rsid w:val="00C8478C"/>
    <w:rsid w:val="00C876EE"/>
    <w:rsid w:val="00C91002"/>
    <w:rsid w:val="00C91741"/>
    <w:rsid w:val="00C92D8A"/>
    <w:rsid w:val="00C93DF1"/>
    <w:rsid w:val="00C94267"/>
    <w:rsid w:val="00C95C75"/>
    <w:rsid w:val="00CA0B91"/>
    <w:rsid w:val="00CA26F7"/>
    <w:rsid w:val="00CA39A7"/>
    <w:rsid w:val="00CA4D4E"/>
    <w:rsid w:val="00CA60C3"/>
    <w:rsid w:val="00CA6356"/>
    <w:rsid w:val="00CA7073"/>
    <w:rsid w:val="00CB0D36"/>
    <w:rsid w:val="00CB2264"/>
    <w:rsid w:val="00CB3F86"/>
    <w:rsid w:val="00CB4865"/>
    <w:rsid w:val="00CB4E45"/>
    <w:rsid w:val="00CC06FA"/>
    <w:rsid w:val="00CC1090"/>
    <w:rsid w:val="00CC1D58"/>
    <w:rsid w:val="00CC7240"/>
    <w:rsid w:val="00CD029D"/>
    <w:rsid w:val="00CD1800"/>
    <w:rsid w:val="00CD4866"/>
    <w:rsid w:val="00CD5F46"/>
    <w:rsid w:val="00CD6968"/>
    <w:rsid w:val="00CD69BC"/>
    <w:rsid w:val="00CE7DD5"/>
    <w:rsid w:val="00CE7FC8"/>
    <w:rsid w:val="00CF0E03"/>
    <w:rsid w:val="00CF165C"/>
    <w:rsid w:val="00CF55A7"/>
    <w:rsid w:val="00CF56AC"/>
    <w:rsid w:val="00CF687C"/>
    <w:rsid w:val="00CF6890"/>
    <w:rsid w:val="00D01A9F"/>
    <w:rsid w:val="00D039C9"/>
    <w:rsid w:val="00D11BDA"/>
    <w:rsid w:val="00D121C8"/>
    <w:rsid w:val="00D137AE"/>
    <w:rsid w:val="00D148AD"/>
    <w:rsid w:val="00D154A7"/>
    <w:rsid w:val="00D17E60"/>
    <w:rsid w:val="00D21152"/>
    <w:rsid w:val="00D2133B"/>
    <w:rsid w:val="00D25C9B"/>
    <w:rsid w:val="00D26C9B"/>
    <w:rsid w:val="00D314E1"/>
    <w:rsid w:val="00D31838"/>
    <w:rsid w:val="00D3205C"/>
    <w:rsid w:val="00D332D4"/>
    <w:rsid w:val="00D33D2F"/>
    <w:rsid w:val="00D3449B"/>
    <w:rsid w:val="00D3593E"/>
    <w:rsid w:val="00D35CAF"/>
    <w:rsid w:val="00D35DA2"/>
    <w:rsid w:val="00D41066"/>
    <w:rsid w:val="00D4215D"/>
    <w:rsid w:val="00D42446"/>
    <w:rsid w:val="00D509A6"/>
    <w:rsid w:val="00D51564"/>
    <w:rsid w:val="00D51955"/>
    <w:rsid w:val="00D54F42"/>
    <w:rsid w:val="00D56DC3"/>
    <w:rsid w:val="00D56F70"/>
    <w:rsid w:val="00D57E0B"/>
    <w:rsid w:val="00D61455"/>
    <w:rsid w:val="00D649FE"/>
    <w:rsid w:val="00D70C3B"/>
    <w:rsid w:val="00D713A0"/>
    <w:rsid w:val="00D73ABB"/>
    <w:rsid w:val="00D7424A"/>
    <w:rsid w:val="00D74727"/>
    <w:rsid w:val="00D768D6"/>
    <w:rsid w:val="00D76A77"/>
    <w:rsid w:val="00D7735E"/>
    <w:rsid w:val="00D77494"/>
    <w:rsid w:val="00D77A5E"/>
    <w:rsid w:val="00D77C63"/>
    <w:rsid w:val="00D81AFA"/>
    <w:rsid w:val="00D838D2"/>
    <w:rsid w:val="00D85848"/>
    <w:rsid w:val="00D85DA8"/>
    <w:rsid w:val="00D85ECE"/>
    <w:rsid w:val="00D85F52"/>
    <w:rsid w:val="00D8616D"/>
    <w:rsid w:val="00D91971"/>
    <w:rsid w:val="00D935DE"/>
    <w:rsid w:val="00D94D9E"/>
    <w:rsid w:val="00D96F73"/>
    <w:rsid w:val="00D9720F"/>
    <w:rsid w:val="00D9725D"/>
    <w:rsid w:val="00DA04B4"/>
    <w:rsid w:val="00DA05F3"/>
    <w:rsid w:val="00DA5FB5"/>
    <w:rsid w:val="00DA629E"/>
    <w:rsid w:val="00DA62DF"/>
    <w:rsid w:val="00DA67D6"/>
    <w:rsid w:val="00DA6AC0"/>
    <w:rsid w:val="00DB0CF2"/>
    <w:rsid w:val="00DB22C2"/>
    <w:rsid w:val="00DB3243"/>
    <w:rsid w:val="00DB4955"/>
    <w:rsid w:val="00DB57E9"/>
    <w:rsid w:val="00DB602A"/>
    <w:rsid w:val="00DB7235"/>
    <w:rsid w:val="00DC038C"/>
    <w:rsid w:val="00DC1787"/>
    <w:rsid w:val="00DC2534"/>
    <w:rsid w:val="00DC738E"/>
    <w:rsid w:val="00DD4CA7"/>
    <w:rsid w:val="00DD62B4"/>
    <w:rsid w:val="00DD63AF"/>
    <w:rsid w:val="00DE19F5"/>
    <w:rsid w:val="00DE62AD"/>
    <w:rsid w:val="00DF1718"/>
    <w:rsid w:val="00DF2E5F"/>
    <w:rsid w:val="00DF339D"/>
    <w:rsid w:val="00DF3FAD"/>
    <w:rsid w:val="00DF5B95"/>
    <w:rsid w:val="00DF7A01"/>
    <w:rsid w:val="00E01344"/>
    <w:rsid w:val="00E0194C"/>
    <w:rsid w:val="00E04050"/>
    <w:rsid w:val="00E0665C"/>
    <w:rsid w:val="00E10E4E"/>
    <w:rsid w:val="00E11A6E"/>
    <w:rsid w:val="00E11BB9"/>
    <w:rsid w:val="00E1394F"/>
    <w:rsid w:val="00E13972"/>
    <w:rsid w:val="00E213DE"/>
    <w:rsid w:val="00E21AB9"/>
    <w:rsid w:val="00E224CE"/>
    <w:rsid w:val="00E22A75"/>
    <w:rsid w:val="00E2481F"/>
    <w:rsid w:val="00E27A39"/>
    <w:rsid w:val="00E27E6D"/>
    <w:rsid w:val="00E30206"/>
    <w:rsid w:val="00E30FFE"/>
    <w:rsid w:val="00E31F2E"/>
    <w:rsid w:val="00E40C1C"/>
    <w:rsid w:val="00E41040"/>
    <w:rsid w:val="00E41BAB"/>
    <w:rsid w:val="00E432DA"/>
    <w:rsid w:val="00E43AE1"/>
    <w:rsid w:val="00E44E50"/>
    <w:rsid w:val="00E46BC7"/>
    <w:rsid w:val="00E50E0C"/>
    <w:rsid w:val="00E55E0C"/>
    <w:rsid w:val="00E566AD"/>
    <w:rsid w:val="00E5745D"/>
    <w:rsid w:val="00E60ADA"/>
    <w:rsid w:val="00E62148"/>
    <w:rsid w:val="00E62216"/>
    <w:rsid w:val="00E6249A"/>
    <w:rsid w:val="00E62795"/>
    <w:rsid w:val="00E62A1E"/>
    <w:rsid w:val="00E63AE5"/>
    <w:rsid w:val="00E63CAC"/>
    <w:rsid w:val="00E645FF"/>
    <w:rsid w:val="00E676D6"/>
    <w:rsid w:val="00E70CC8"/>
    <w:rsid w:val="00E723B6"/>
    <w:rsid w:val="00E73021"/>
    <w:rsid w:val="00E73C68"/>
    <w:rsid w:val="00E80912"/>
    <w:rsid w:val="00E83C84"/>
    <w:rsid w:val="00E83D79"/>
    <w:rsid w:val="00E871EE"/>
    <w:rsid w:val="00E92BBA"/>
    <w:rsid w:val="00E92DFD"/>
    <w:rsid w:val="00E95185"/>
    <w:rsid w:val="00E95500"/>
    <w:rsid w:val="00E97A66"/>
    <w:rsid w:val="00EA248D"/>
    <w:rsid w:val="00EA3E77"/>
    <w:rsid w:val="00EA4E93"/>
    <w:rsid w:val="00EA61D9"/>
    <w:rsid w:val="00EA6C06"/>
    <w:rsid w:val="00EA6ED8"/>
    <w:rsid w:val="00EB10C5"/>
    <w:rsid w:val="00EB2889"/>
    <w:rsid w:val="00EB4526"/>
    <w:rsid w:val="00EC1A03"/>
    <w:rsid w:val="00EC6D79"/>
    <w:rsid w:val="00ED1D44"/>
    <w:rsid w:val="00ED2012"/>
    <w:rsid w:val="00ED22AE"/>
    <w:rsid w:val="00ED2DCB"/>
    <w:rsid w:val="00ED4549"/>
    <w:rsid w:val="00ED4555"/>
    <w:rsid w:val="00ED60F9"/>
    <w:rsid w:val="00EE1DA5"/>
    <w:rsid w:val="00EE4DCF"/>
    <w:rsid w:val="00EE5F67"/>
    <w:rsid w:val="00EE60A8"/>
    <w:rsid w:val="00EE65E8"/>
    <w:rsid w:val="00EF0B23"/>
    <w:rsid w:val="00EF1119"/>
    <w:rsid w:val="00EF4B12"/>
    <w:rsid w:val="00F02766"/>
    <w:rsid w:val="00F036D2"/>
    <w:rsid w:val="00F03F39"/>
    <w:rsid w:val="00F04BC4"/>
    <w:rsid w:val="00F06789"/>
    <w:rsid w:val="00F06CED"/>
    <w:rsid w:val="00F077D8"/>
    <w:rsid w:val="00F14BE1"/>
    <w:rsid w:val="00F15DC2"/>
    <w:rsid w:val="00F21DED"/>
    <w:rsid w:val="00F23322"/>
    <w:rsid w:val="00F25A28"/>
    <w:rsid w:val="00F25D68"/>
    <w:rsid w:val="00F276E6"/>
    <w:rsid w:val="00F27841"/>
    <w:rsid w:val="00F319DC"/>
    <w:rsid w:val="00F31EA9"/>
    <w:rsid w:val="00F3233E"/>
    <w:rsid w:val="00F32F4F"/>
    <w:rsid w:val="00F41244"/>
    <w:rsid w:val="00F42BA5"/>
    <w:rsid w:val="00F436D9"/>
    <w:rsid w:val="00F45870"/>
    <w:rsid w:val="00F46A10"/>
    <w:rsid w:val="00F47635"/>
    <w:rsid w:val="00F500AF"/>
    <w:rsid w:val="00F511E5"/>
    <w:rsid w:val="00F530E4"/>
    <w:rsid w:val="00F5762C"/>
    <w:rsid w:val="00F63E97"/>
    <w:rsid w:val="00F63EFB"/>
    <w:rsid w:val="00F642C2"/>
    <w:rsid w:val="00F6526F"/>
    <w:rsid w:val="00F66043"/>
    <w:rsid w:val="00F700B2"/>
    <w:rsid w:val="00F74539"/>
    <w:rsid w:val="00F76264"/>
    <w:rsid w:val="00F76EE4"/>
    <w:rsid w:val="00F80D0D"/>
    <w:rsid w:val="00F81008"/>
    <w:rsid w:val="00F82301"/>
    <w:rsid w:val="00F82AF7"/>
    <w:rsid w:val="00F86A98"/>
    <w:rsid w:val="00F9100C"/>
    <w:rsid w:val="00F91035"/>
    <w:rsid w:val="00F94A73"/>
    <w:rsid w:val="00F95F1A"/>
    <w:rsid w:val="00FA1849"/>
    <w:rsid w:val="00FA2C29"/>
    <w:rsid w:val="00FA467C"/>
    <w:rsid w:val="00FA4D17"/>
    <w:rsid w:val="00FA5C05"/>
    <w:rsid w:val="00FA61C2"/>
    <w:rsid w:val="00FA7D92"/>
    <w:rsid w:val="00FB4AB5"/>
    <w:rsid w:val="00FB5E07"/>
    <w:rsid w:val="00FB721B"/>
    <w:rsid w:val="00FC00E3"/>
    <w:rsid w:val="00FC1E46"/>
    <w:rsid w:val="00FC2C4A"/>
    <w:rsid w:val="00FC3DFE"/>
    <w:rsid w:val="00FC48ED"/>
    <w:rsid w:val="00FC4DF7"/>
    <w:rsid w:val="00FD1748"/>
    <w:rsid w:val="00FD1D1C"/>
    <w:rsid w:val="00FD34BE"/>
    <w:rsid w:val="00FE0EF9"/>
    <w:rsid w:val="00FE11F2"/>
    <w:rsid w:val="00FE499D"/>
    <w:rsid w:val="00FE5EAF"/>
    <w:rsid w:val="00FE7A23"/>
    <w:rsid w:val="00FF1037"/>
    <w:rsid w:val="00FF3E56"/>
    <w:rsid w:val="00FF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A38FF"/>
  <w15:docId w15:val="{D2891E5E-6885-412B-8796-43C9134D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5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3C68"/>
    <w:rPr>
      <w:color w:val="0000FF"/>
      <w:u w:val="single"/>
    </w:rPr>
  </w:style>
  <w:style w:type="paragraph" w:customStyle="1" w:styleId="ConsPlusNormal">
    <w:name w:val="ConsPlusNormal"/>
    <w:uiPriority w:val="99"/>
    <w:rsid w:val="00ED2DCB"/>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C27D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16135"/>
    <w:pPr>
      <w:widowControl w:val="0"/>
      <w:autoSpaceDE w:val="0"/>
      <w:autoSpaceDN w:val="0"/>
      <w:adjustRightInd w:val="0"/>
    </w:pPr>
    <w:rPr>
      <w:rFonts w:ascii="Arial" w:eastAsia="Times New Roman" w:hAnsi="Arial" w:cs="Arial"/>
    </w:rPr>
  </w:style>
  <w:style w:type="character" w:customStyle="1" w:styleId="5">
    <w:name w:val="Основной текст (5)_"/>
    <w:link w:val="50"/>
    <w:uiPriority w:val="99"/>
    <w:locked/>
    <w:rsid w:val="00916135"/>
    <w:rPr>
      <w:b/>
      <w:bCs/>
      <w:sz w:val="27"/>
      <w:szCs w:val="27"/>
    </w:rPr>
  </w:style>
  <w:style w:type="paragraph" w:customStyle="1" w:styleId="50">
    <w:name w:val="Основной текст (5)"/>
    <w:basedOn w:val="a"/>
    <w:link w:val="5"/>
    <w:uiPriority w:val="99"/>
    <w:rsid w:val="00916135"/>
    <w:pPr>
      <w:widowControl w:val="0"/>
      <w:shd w:val="clear" w:color="auto" w:fill="FFFFFF"/>
      <w:spacing w:before="600" w:after="0" w:line="322" w:lineRule="exact"/>
      <w:jc w:val="center"/>
    </w:pPr>
    <w:rPr>
      <w:b/>
      <w:bCs/>
      <w:sz w:val="27"/>
      <w:szCs w:val="27"/>
      <w:lang w:eastAsia="ru-RU"/>
    </w:rPr>
  </w:style>
  <w:style w:type="character" w:styleId="a5">
    <w:name w:val="FollowedHyperlink"/>
    <w:uiPriority w:val="99"/>
    <w:rsid w:val="005108FF"/>
    <w:rPr>
      <w:color w:val="800080"/>
      <w:u w:val="singl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108FF"/>
    <w:pPr>
      <w:spacing w:after="160" w:line="240" w:lineRule="exact"/>
    </w:pPr>
    <w:rPr>
      <w:rFonts w:ascii="Arial" w:hAnsi="Arial" w:cs="Arial"/>
      <w:sz w:val="20"/>
      <w:szCs w:val="20"/>
      <w:lang w:val="en-US"/>
    </w:rPr>
  </w:style>
  <w:style w:type="character" w:customStyle="1" w:styleId="a6">
    <w:name w:val="Основной текст_"/>
    <w:link w:val="1"/>
    <w:uiPriority w:val="99"/>
    <w:locked/>
    <w:rsid w:val="005108FF"/>
    <w:rPr>
      <w:rFonts w:ascii="Sylfaen" w:hAnsi="Sylfaen" w:cs="Sylfaen"/>
      <w:sz w:val="26"/>
      <w:szCs w:val="26"/>
      <w:shd w:val="clear" w:color="auto" w:fill="FFFFFF"/>
    </w:rPr>
  </w:style>
  <w:style w:type="paragraph" w:customStyle="1" w:styleId="1">
    <w:name w:val="Основной текст1"/>
    <w:basedOn w:val="a"/>
    <w:link w:val="a6"/>
    <w:uiPriority w:val="99"/>
    <w:rsid w:val="005108FF"/>
    <w:pPr>
      <w:widowControl w:val="0"/>
      <w:shd w:val="clear" w:color="auto" w:fill="FFFFFF"/>
      <w:spacing w:after="120" w:line="240" w:lineRule="atLeast"/>
      <w:jc w:val="both"/>
    </w:pPr>
    <w:rPr>
      <w:rFonts w:ascii="Sylfaen" w:hAnsi="Sylfaen" w:cs="Sylfaen"/>
      <w:sz w:val="26"/>
      <w:szCs w:val="26"/>
      <w:shd w:val="clear" w:color="auto" w:fill="FFFFFF"/>
      <w:lang w:eastAsia="ru-RU"/>
    </w:rPr>
  </w:style>
  <w:style w:type="character" w:customStyle="1" w:styleId="2">
    <w:name w:val="Основной текст (2)_"/>
    <w:link w:val="20"/>
    <w:uiPriority w:val="99"/>
    <w:locked/>
    <w:rsid w:val="005108FF"/>
    <w:rPr>
      <w:sz w:val="23"/>
      <w:szCs w:val="23"/>
      <w:shd w:val="clear" w:color="auto" w:fill="FFFFFF"/>
    </w:rPr>
  </w:style>
  <w:style w:type="paragraph" w:customStyle="1" w:styleId="20">
    <w:name w:val="Основной текст (2)"/>
    <w:basedOn w:val="a"/>
    <w:link w:val="2"/>
    <w:uiPriority w:val="99"/>
    <w:rsid w:val="005108FF"/>
    <w:pPr>
      <w:widowControl w:val="0"/>
      <w:shd w:val="clear" w:color="auto" w:fill="FFFFFF"/>
      <w:spacing w:after="240" w:line="274" w:lineRule="exact"/>
      <w:jc w:val="center"/>
    </w:pPr>
    <w:rPr>
      <w:sz w:val="23"/>
      <w:szCs w:val="23"/>
      <w:shd w:val="clear" w:color="auto" w:fill="FFFFFF"/>
      <w:lang w:eastAsia="ru-RU"/>
    </w:rPr>
  </w:style>
  <w:style w:type="character" w:customStyle="1" w:styleId="10">
    <w:name w:val="Заголовок №1_"/>
    <w:link w:val="11"/>
    <w:uiPriority w:val="99"/>
    <w:locked/>
    <w:rsid w:val="005108FF"/>
    <w:rPr>
      <w:sz w:val="28"/>
      <w:szCs w:val="28"/>
      <w:shd w:val="clear" w:color="auto" w:fill="FFFFFF"/>
    </w:rPr>
  </w:style>
  <w:style w:type="paragraph" w:customStyle="1" w:styleId="11">
    <w:name w:val="Заголовок №1"/>
    <w:basedOn w:val="a"/>
    <w:link w:val="10"/>
    <w:uiPriority w:val="99"/>
    <w:rsid w:val="005108FF"/>
    <w:pPr>
      <w:widowControl w:val="0"/>
      <w:shd w:val="clear" w:color="auto" w:fill="FFFFFF"/>
      <w:spacing w:before="240" w:after="0" w:line="240" w:lineRule="exact"/>
      <w:jc w:val="center"/>
      <w:outlineLvl w:val="0"/>
    </w:pPr>
    <w:rPr>
      <w:sz w:val="28"/>
      <w:szCs w:val="28"/>
      <w:shd w:val="clear" w:color="auto" w:fill="FFFFFF"/>
      <w:lang w:eastAsia="ru-RU"/>
    </w:rPr>
  </w:style>
  <w:style w:type="paragraph" w:customStyle="1" w:styleId="21">
    <w:name w:val="Основной текст2"/>
    <w:basedOn w:val="a"/>
    <w:uiPriority w:val="99"/>
    <w:rsid w:val="005108FF"/>
    <w:pPr>
      <w:widowControl w:val="0"/>
      <w:shd w:val="clear" w:color="auto" w:fill="FFFFFF"/>
      <w:spacing w:after="0" w:line="240" w:lineRule="exact"/>
      <w:jc w:val="center"/>
    </w:pPr>
    <w:rPr>
      <w:sz w:val="26"/>
      <w:szCs w:val="26"/>
      <w:lang w:eastAsia="ru-RU"/>
    </w:rPr>
  </w:style>
  <w:style w:type="paragraph" w:customStyle="1" w:styleId="a7">
    <w:name w:val="Знак"/>
    <w:basedOn w:val="a"/>
    <w:uiPriority w:val="99"/>
    <w:rsid w:val="005108FF"/>
    <w:pPr>
      <w:widowControl w:val="0"/>
      <w:adjustRightInd w:val="0"/>
      <w:spacing w:after="160" w:line="240" w:lineRule="exact"/>
      <w:jc w:val="right"/>
    </w:pPr>
    <w:rPr>
      <w:sz w:val="20"/>
      <w:szCs w:val="20"/>
      <w:lang w:val="en-GB"/>
    </w:rPr>
  </w:style>
  <w:style w:type="paragraph" w:customStyle="1" w:styleId="msonormalcxspmiddle">
    <w:name w:val="msonormalcxspmiddle"/>
    <w:basedOn w:val="a"/>
    <w:uiPriority w:val="99"/>
    <w:rsid w:val="005108FF"/>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5108FF"/>
    <w:pPr>
      <w:ind w:left="720"/>
    </w:pPr>
    <w:rPr>
      <w:lang w:eastAsia="ru-RU"/>
    </w:rPr>
  </w:style>
  <w:style w:type="paragraph" w:customStyle="1" w:styleId="22">
    <w:name w:val="Абзац списка2"/>
    <w:basedOn w:val="a"/>
    <w:uiPriority w:val="99"/>
    <w:rsid w:val="005108FF"/>
    <w:pPr>
      <w:ind w:left="720"/>
    </w:pPr>
    <w:rPr>
      <w:lang w:eastAsia="ru-RU"/>
    </w:rPr>
  </w:style>
  <w:style w:type="character" w:customStyle="1" w:styleId="135pt">
    <w:name w:val="Основной текст + 13.5 pt"/>
    <w:uiPriority w:val="99"/>
    <w:rsid w:val="005108FF"/>
    <w:rPr>
      <w:rFonts w:ascii="Sylfaen" w:hAnsi="Sylfaen" w:cs="Sylfaen"/>
      <w:color w:val="000000"/>
      <w:spacing w:val="0"/>
      <w:w w:val="100"/>
      <w:position w:val="0"/>
      <w:sz w:val="27"/>
      <w:szCs w:val="27"/>
      <w:shd w:val="clear" w:color="auto" w:fill="FFFFFF"/>
      <w:lang w:val="ru-RU"/>
    </w:rPr>
  </w:style>
  <w:style w:type="paragraph" w:customStyle="1" w:styleId="ConsPlusNonformat">
    <w:name w:val="ConsPlusNonformat"/>
    <w:uiPriority w:val="99"/>
    <w:rsid w:val="00D9725D"/>
    <w:pPr>
      <w:widowControl w:val="0"/>
      <w:autoSpaceDE w:val="0"/>
      <w:autoSpaceDN w:val="0"/>
    </w:pPr>
    <w:rPr>
      <w:rFonts w:ascii="Courier New" w:eastAsia="Times New Roman" w:hAnsi="Courier New" w:cs="Courier New"/>
    </w:rPr>
  </w:style>
  <w:style w:type="character" w:customStyle="1" w:styleId="BalloonTextChar1">
    <w:name w:val="Balloon Text Char1"/>
    <w:uiPriority w:val="99"/>
    <w:locked/>
    <w:rsid w:val="00BD5C55"/>
    <w:rPr>
      <w:rFonts w:ascii="Segoe UI" w:hAnsi="Segoe UI" w:cs="Segoe UI"/>
      <w:sz w:val="18"/>
      <w:szCs w:val="18"/>
      <w:lang w:val="ru-RU" w:eastAsia="en-US"/>
    </w:rPr>
  </w:style>
  <w:style w:type="paragraph" w:styleId="a8">
    <w:name w:val="Balloon Text"/>
    <w:basedOn w:val="a"/>
    <w:link w:val="a9"/>
    <w:uiPriority w:val="99"/>
    <w:semiHidden/>
    <w:rsid w:val="00BD5C55"/>
    <w:pPr>
      <w:spacing w:after="0" w:line="240" w:lineRule="auto"/>
    </w:pPr>
    <w:rPr>
      <w:sz w:val="2"/>
      <w:szCs w:val="2"/>
    </w:rPr>
  </w:style>
  <w:style w:type="character" w:customStyle="1" w:styleId="a9">
    <w:name w:val="Текст выноски Знак"/>
    <w:link w:val="a8"/>
    <w:uiPriority w:val="99"/>
    <w:semiHidden/>
    <w:locked/>
    <w:rsid w:val="00494650"/>
    <w:rPr>
      <w:rFonts w:ascii="Times New Roman" w:hAnsi="Times New Roman" w:cs="Times New Roman"/>
      <w:sz w:val="2"/>
      <w:szCs w:val="2"/>
      <w:lang w:eastAsia="en-US"/>
    </w:rPr>
  </w:style>
  <w:style w:type="paragraph" w:customStyle="1" w:styleId="3">
    <w:name w:val="Абзац списка3"/>
    <w:basedOn w:val="a"/>
    <w:uiPriority w:val="99"/>
    <w:rsid w:val="00BD5C55"/>
    <w:pPr>
      <w:ind w:left="720"/>
    </w:pPr>
    <w:rPr>
      <w:lang w:eastAsia="ru-RU"/>
    </w:rPr>
  </w:style>
  <w:style w:type="paragraph" w:customStyle="1" w:styleId="ConsPlusTitle">
    <w:name w:val="ConsPlusTitle"/>
    <w:uiPriority w:val="99"/>
    <w:rsid w:val="009C729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2992">
      <w:marLeft w:val="0"/>
      <w:marRight w:val="0"/>
      <w:marTop w:val="0"/>
      <w:marBottom w:val="0"/>
      <w:divBdr>
        <w:top w:val="none" w:sz="0" w:space="0" w:color="auto"/>
        <w:left w:val="none" w:sz="0" w:space="0" w:color="auto"/>
        <w:bottom w:val="none" w:sz="0" w:space="0" w:color="auto"/>
        <w:right w:val="none" w:sz="0" w:space="0" w:color="auto"/>
      </w:divBdr>
    </w:div>
    <w:div w:id="1126972993">
      <w:marLeft w:val="0"/>
      <w:marRight w:val="0"/>
      <w:marTop w:val="0"/>
      <w:marBottom w:val="0"/>
      <w:divBdr>
        <w:top w:val="none" w:sz="0" w:space="0" w:color="auto"/>
        <w:left w:val="none" w:sz="0" w:space="0" w:color="auto"/>
        <w:bottom w:val="none" w:sz="0" w:space="0" w:color="auto"/>
        <w:right w:val="none" w:sz="0" w:space="0" w:color="auto"/>
      </w:divBdr>
    </w:div>
    <w:div w:id="1126972994">
      <w:marLeft w:val="0"/>
      <w:marRight w:val="0"/>
      <w:marTop w:val="0"/>
      <w:marBottom w:val="0"/>
      <w:divBdr>
        <w:top w:val="none" w:sz="0" w:space="0" w:color="auto"/>
        <w:left w:val="none" w:sz="0" w:space="0" w:color="auto"/>
        <w:bottom w:val="none" w:sz="0" w:space="0" w:color="auto"/>
        <w:right w:val="none" w:sz="0" w:space="0" w:color="auto"/>
      </w:divBdr>
    </w:div>
    <w:div w:id="1126972995">
      <w:marLeft w:val="0"/>
      <w:marRight w:val="0"/>
      <w:marTop w:val="0"/>
      <w:marBottom w:val="0"/>
      <w:divBdr>
        <w:top w:val="none" w:sz="0" w:space="0" w:color="auto"/>
        <w:left w:val="none" w:sz="0" w:space="0" w:color="auto"/>
        <w:bottom w:val="none" w:sz="0" w:space="0" w:color="auto"/>
        <w:right w:val="none" w:sz="0" w:space="0" w:color="auto"/>
      </w:divBdr>
    </w:div>
    <w:div w:id="1126972996">
      <w:marLeft w:val="0"/>
      <w:marRight w:val="0"/>
      <w:marTop w:val="0"/>
      <w:marBottom w:val="0"/>
      <w:divBdr>
        <w:top w:val="none" w:sz="0" w:space="0" w:color="auto"/>
        <w:left w:val="none" w:sz="0" w:space="0" w:color="auto"/>
        <w:bottom w:val="none" w:sz="0" w:space="0" w:color="auto"/>
        <w:right w:val="none" w:sz="0" w:space="0" w:color="auto"/>
      </w:divBdr>
    </w:div>
    <w:div w:id="1126972997">
      <w:marLeft w:val="0"/>
      <w:marRight w:val="0"/>
      <w:marTop w:val="0"/>
      <w:marBottom w:val="0"/>
      <w:divBdr>
        <w:top w:val="none" w:sz="0" w:space="0" w:color="auto"/>
        <w:left w:val="none" w:sz="0" w:space="0" w:color="auto"/>
        <w:bottom w:val="none" w:sz="0" w:space="0" w:color="auto"/>
        <w:right w:val="none" w:sz="0" w:space="0" w:color="auto"/>
      </w:divBdr>
    </w:div>
    <w:div w:id="1126972998">
      <w:marLeft w:val="0"/>
      <w:marRight w:val="0"/>
      <w:marTop w:val="0"/>
      <w:marBottom w:val="0"/>
      <w:divBdr>
        <w:top w:val="none" w:sz="0" w:space="0" w:color="auto"/>
        <w:left w:val="none" w:sz="0" w:space="0" w:color="auto"/>
        <w:bottom w:val="none" w:sz="0" w:space="0" w:color="auto"/>
        <w:right w:val="none" w:sz="0" w:space="0" w:color="auto"/>
      </w:divBdr>
    </w:div>
    <w:div w:id="1126972999">
      <w:marLeft w:val="0"/>
      <w:marRight w:val="0"/>
      <w:marTop w:val="0"/>
      <w:marBottom w:val="0"/>
      <w:divBdr>
        <w:top w:val="none" w:sz="0" w:space="0" w:color="auto"/>
        <w:left w:val="none" w:sz="0" w:space="0" w:color="auto"/>
        <w:bottom w:val="none" w:sz="0" w:space="0" w:color="auto"/>
        <w:right w:val="none" w:sz="0" w:space="0" w:color="auto"/>
      </w:divBdr>
    </w:div>
    <w:div w:id="1126973000">
      <w:marLeft w:val="0"/>
      <w:marRight w:val="0"/>
      <w:marTop w:val="0"/>
      <w:marBottom w:val="0"/>
      <w:divBdr>
        <w:top w:val="none" w:sz="0" w:space="0" w:color="auto"/>
        <w:left w:val="none" w:sz="0" w:space="0" w:color="auto"/>
        <w:bottom w:val="none" w:sz="0" w:space="0" w:color="auto"/>
        <w:right w:val="none" w:sz="0" w:space="0" w:color="auto"/>
      </w:divBdr>
    </w:div>
    <w:div w:id="1126973001">
      <w:marLeft w:val="0"/>
      <w:marRight w:val="0"/>
      <w:marTop w:val="0"/>
      <w:marBottom w:val="0"/>
      <w:divBdr>
        <w:top w:val="none" w:sz="0" w:space="0" w:color="auto"/>
        <w:left w:val="none" w:sz="0" w:space="0" w:color="auto"/>
        <w:bottom w:val="none" w:sz="0" w:space="0" w:color="auto"/>
        <w:right w:val="none" w:sz="0" w:space="0" w:color="auto"/>
      </w:divBdr>
    </w:div>
    <w:div w:id="1126973002">
      <w:marLeft w:val="0"/>
      <w:marRight w:val="0"/>
      <w:marTop w:val="0"/>
      <w:marBottom w:val="0"/>
      <w:divBdr>
        <w:top w:val="none" w:sz="0" w:space="0" w:color="auto"/>
        <w:left w:val="none" w:sz="0" w:space="0" w:color="auto"/>
        <w:bottom w:val="none" w:sz="0" w:space="0" w:color="auto"/>
        <w:right w:val="none" w:sz="0" w:space="0" w:color="auto"/>
      </w:divBdr>
    </w:div>
    <w:div w:id="1126973003">
      <w:marLeft w:val="0"/>
      <w:marRight w:val="0"/>
      <w:marTop w:val="0"/>
      <w:marBottom w:val="0"/>
      <w:divBdr>
        <w:top w:val="none" w:sz="0" w:space="0" w:color="auto"/>
        <w:left w:val="none" w:sz="0" w:space="0" w:color="auto"/>
        <w:bottom w:val="none" w:sz="0" w:space="0" w:color="auto"/>
        <w:right w:val="none" w:sz="0" w:space="0" w:color="auto"/>
      </w:divBdr>
    </w:div>
    <w:div w:id="1126973004">
      <w:marLeft w:val="0"/>
      <w:marRight w:val="0"/>
      <w:marTop w:val="0"/>
      <w:marBottom w:val="0"/>
      <w:divBdr>
        <w:top w:val="none" w:sz="0" w:space="0" w:color="auto"/>
        <w:left w:val="none" w:sz="0" w:space="0" w:color="auto"/>
        <w:bottom w:val="none" w:sz="0" w:space="0" w:color="auto"/>
        <w:right w:val="none" w:sz="0" w:space="0" w:color="auto"/>
      </w:divBdr>
    </w:div>
    <w:div w:id="1126973005">
      <w:marLeft w:val="0"/>
      <w:marRight w:val="0"/>
      <w:marTop w:val="0"/>
      <w:marBottom w:val="0"/>
      <w:divBdr>
        <w:top w:val="none" w:sz="0" w:space="0" w:color="auto"/>
        <w:left w:val="none" w:sz="0" w:space="0" w:color="auto"/>
        <w:bottom w:val="none" w:sz="0" w:space="0" w:color="auto"/>
        <w:right w:val="none" w:sz="0" w:space="0" w:color="auto"/>
      </w:divBdr>
    </w:div>
    <w:div w:id="1126973006">
      <w:marLeft w:val="0"/>
      <w:marRight w:val="0"/>
      <w:marTop w:val="0"/>
      <w:marBottom w:val="0"/>
      <w:divBdr>
        <w:top w:val="none" w:sz="0" w:space="0" w:color="auto"/>
        <w:left w:val="none" w:sz="0" w:space="0" w:color="auto"/>
        <w:bottom w:val="none" w:sz="0" w:space="0" w:color="auto"/>
        <w:right w:val="none" w:sz="0" w:space="0" w:color="auto"/>
      </w:divBdr>
    </w:div>
    <w:div w:id="1126973007">
      <w:marLeft w:val="0"/>
      <w:marRight w:val="0"/>
      <w:marTop w:val="0"/>
      <w:marBottom w:val="0"/>
      <w:divBdr>
        <w:top w:val="none" w:sz="0" w:space="0" w:color="auto"/>
        <w:left w:val="none" w:sz="0" w:space="0" w:color="auto"/>
        <w:bottom w:val="none" w:sz="0" w:space="0" w:color="auto"/>
        <w:right w:val="none" w:sz="0" w:space="0" w:color="auto"/>
      </w:divBdr>
    </w:div>
    <w:div w:id="1126973008">
      <w:marLeft w:val="0"/>
      <w:marRight w:val="0"/>
      <w:marTop w:val="0"/>
      <w:marBottom w:val="0"/>
      <w:divBdr>
        <w:top w:val="none" w:sz="0" w:space="0" w:color="auto"/>
        <w:left w:val="none" w:sz="0" w:space="0" w:color="auto"/>
        <w:bottom w:val="none" w:sz="0" w:space="0" w:color="auto"/>
        <w:right w:val="none" w:sz="0" w:space="0" w:color="auto"/>
      </w:divBdr>
    </w:div>
    <w:div w:id="1126973009">
      <w:marLeft w:val="0"/>
      <w:marRight w:val="0"/>
      <w:marTop w:val="0"/>
      <w:marBottom w:val="0"/>
      <w:divBdr>
        <w:top w:val="none" w:sz="0" w:space="0" w:color="auto"/>
        <w:left w:val="none" w:sz="0" w:space="0" w:color="auto"/>
        <w:bottom w:val="none" w:sz="0" w:space="0" w:color="auto"/>
        <w:right w:val="none" w:sz="0" w:space="0" w:color="auto"/>
      </w:divBdr>
    </w:div>
    <w:div w:id="1126973010">
      <w:marLeft w:val="0"/>
      <w:marRight w:val="0"/>
      <w:marTop w:val="0"/>
      <w:marBottom w:val="0"/>
      <w:divBdr>
        <w:top w:val="none" w:sz="0" w:space="0" w:color="auto"/>
        <w:left w:val="none" w:sz="0" w:space="0" w:color="auto"/>
        <w:bottom w:val="none" w:sz="0" w:space="0" w:color="auto"/>
        <w:right w:val="none" w:sz="0" w:space="0" w:color="auto"/>
      </w:divBdr>
    </w:div>
    <w:div w:id="1126973011">
      <w:marLeft w:val="0"/>
      <w:marRight w:val="0"/>
      <w:marTop w:val="0"/>
      <w:marBottom w:val="0"/>
      <w:divBdr>
        <w:top w:val="none" w:sz="0" w:space="0" w:color="auto"/>
        <w:left w:val="none" w:sz="0" w:space="0" w:color="auto"/>
        <w:bottom w:val="none" w:sz="0" w:space="0" w:color="auto"/>
        <w:right w:val="none" w:sz="0" w:space="0" w:color="auto"/>
      </w:divBdr>
    </w:div>
    <w:div w:id="1126973012">
      <w:marLeft w:val="0"/>
      <w:marRight w:val="0"/>
      <w:marTop w:val="0"/>
      <w:marBottom w:val="0"/>
      <w:divBdr>
        <w:top w:val="none" w:sz="0" w:space="0" w:color="auto"/>
        <w:left w:val="none" w:sz="0" w:space="0" w:color="auto"/>
        <w:bottom w:val="none" w:sz="0" w:space="0" w:color="auto"/>
        <w:right w:val="none" w:sz="0" w:space="0" w:color="auto"/>
      </w:divBdr>
    </w:div>
    <w:div w:id="1126973013">
      <w:marLeft w:val="0"/>
      <w:marRight w:val="0"/>
      <w:marTop w:val="0"/>
      <w:marBottom w:val="0"/>
      <w:divBdr>
        <w:top w:val="none" w:sz="0" w:space="0" w:color="auto"/>
        <w:left w:val="none" w:sz="0" w:space="0" w:color="auto"/>
        <w:bottom w:val="none" w:sz="0" w:space="0" w:color="auto"/>
        <w:right w:val="none" w:sz="0" w:space="0" w:color="auto"/>
      </w:divBdr>
    </w:div>
    <w:div w:id="1126973014">
      <w:marLeft w:val="0"/>
      <w:marRight w:val="0"/>
      <w:marTop w:val="0"/>
      <w:marBottom w:val="0"/>
      <w:divBdr>
        <w:top w:val="none" w:sz="0" w:space="0" w:color="auto"/>
        <w:left w:val="none" w:sz="0" w:space="0" w:color="auto"/>
        <w:bottom w:val="none" w:sz="0" w:space="0" w:color="auto"/>
        <w:right w:val="none" w:sz="0" w:space="0" w:color="auto"/>
      </w:divBdr>
    </w:div>
    <w:div w:id="1126973015">
      <w:marLeft w:val="0"/>
      <w:marRight w:val="0"/>
      <w:marTop w:val="0"/>
      <w:marBottom w:val="0"/>
      <w:divBdr>
        <w:top w:val="none" w:sz="0" w:space="0" w:color="auto"/>
        <w:left w:val="none" w:sz="0" w:space="0" w:color="auto"/>
        <w:bottom w:val="none" w:sz="0" w:space="0" w:color="auto"/>
        <w:right w:val="none" w:sz="0" w:space="0" w:color="auto"/>
      </w:divBdr>
    </w:div>
    <w:div w:id="1126973016">
      <w:marLeft w:val="0"/>
      <w:marRight w:val="0"/>
      <w:marTop w:val="0"/>
      <w:marBottom w:val="0"/>
      <w:divBdr>
        <w:top w:val="none" w:sz="0" w:space="0" w:color="auto"/>
        <w:left w:val="none" w:sz="0" w:space="0" w:color="auto"/>
        <w:bottom w:val="none" w:sz="0" w:space="0" w:color="auto"/>
        <w:right w:val="none" w:sz="0" w:space="0" w:color="auto"/>
      </w:divBdr>
    </w:div>
    <w:div w:id="1126973017">
      <w:marLeft w:val="0"/>
      <w:marRight w:val="0"/>
      <w:marTop w:val="0"/>
      <w:marBottom w:val="0"/>
      <w:divBdr>
        <w:top w:val="none" w:sz="0" w:space="0" w:color="auto"/>
        <w:left w:val="none" w:sz="0" w:space="0" w:color="auto"/>
        <w:bottom w:val="none" w:sz="0" w:space="0" w:color="auto"/>
        <w:right w:val="none" w:sz="0" w:space="0" w:color="auto"/>
      </w:divBdr>
    </w:div>
    <w:div w:id="1126973018">
      <w:marLeft w:val="0"/>
      <w:marRight w:val="0"/>
      <w:marTop w:val="0"/>
      <w:marBottom w:val="0"/>
      <w:divBdr>
        <w:top w:val="none" w:sz="0" w:space="0" w:color="auto"/>
        <w:left w:val="none" w:sz="0" w:space="0" w:color="auto"/>
        <w:bottom w:val="none" w:sz="0" w:space="0" w:color="auto"/>
        <w:right w:val="none" w:sz="0" w:space="0" w:color="auto"/>
      </w:divBdr>
    </w:div>
    <w:div w:id="19923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21" Type="http://schemas.openxmlformats.org/officeDocument/2006/relationships/hyperlink" Target="consultantplus://offline/ref=346F6F4BF985DF99A8203AC46964453F56C85705CD104004F5BA9C56DDBAEEE71FC498C06FF16E8E525EDBFD4AF94B67D6EF756B7A3AE18Cx0Z5G" TargetMode="External"/><Relationship Id="rId4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8"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 Type="http://schemas.openxmlformats.org/officeDocument/2006/relationships/oleObject" Target="embeddings/oleObject1.bin"/><Relationship Id="rId3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 Type="http://schemas.openxmlformats.org/officeDocument/2006/relationships/webSettings" Target="webSettings.xml"/><Relationship Id="rId9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4" Type="http://schemas.openxmlformats.org/officeDocument/2006/relationships/image" Target="media/image3.wmf"/><Relationship Id="rId2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2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7" Type="http://schemas.openxmlformats.org/officeDocument/2006/relationships/hyperlink" Target="consultantplus://offline/ref=346F6F4BF985DF99A8203AC46964453F56C7560DCB124004F5BA9C56DDBAEEE71FC498C06FF16F8C5F5EDBFD4AF94B67D6EF756B7A3AE18Cx0Z5G" TargetMode="External"/><Relationship Id="rId10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 Type="http://schemas.openxmlformats.org/officeDocument/2006/relationships/hyperlink" Target="garantF1://94365.0" TargetMode="External"/><Relationship Id="rId51" Type="http://schemas.openxmlformats.org/officeDocument/2006/relationships/hyperlink" Target="consultantplus://offline/ref=346F6F4BF985DF99A8203AC46964453F56C05203CC174004F5BA9C56DDBAEEE71FC498C364A53FCB0E588EA910AC4278D1F177x6ZEG" TargetMode="External"/><Relationship Id="rId7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5" Type="http://schemas.openxmlformats.org/officeDocument/2006/relationships/hyperlink" Target="consultantplus://offline/ref=346F6F4BF985DF99A8203AC46964453F56C25F05CC154004F5BA9C56DDBAEEE70DC4C0CC6EF4708F5F4B8DAC0CxAZDG" TargetMode="External"/><Relationship Id="rId9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9" Type="http://schemas.openxmlformats.org/officeDocument/2006/relationships/hyperlink" Target="consultantplus://offline/ref=346F6F4BF985DF99A8203AC46964453F56C85705CD104004F5BA9C56DDBAEEE71FC498C66EF365DB0A11DAA10FA95866D7EF776F66x3Z9G" TargetMode="External"/><Relationship Id="rId6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7" Type="http://schemas.openxmlformats.org/officeDocument/2006/relationships/fontTable" Target="fontTable.xml"/><Relationship Id="rId20" Type="http://schemas.openxmlformats.org/officeDocument/2006/relationships/hyperlink" Target="consultantplus://offline/ref=346F6F4BF985DF99A8203AC46964453F56C7550DCA114004F5BA9C56DDBAEEE71FC498C06FF1668B535EDBFD4AF94B67D6EF756B7A3AE18Cx0Z5G" TargetMode="External"/><Relationship Id="rId4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1" Type="http://schemas.openxmlformats.org/officeDocument/2006/relationships/hyperlink" Target="consultantplus://offline/ref=346F6F4BF985DF99A8203AC46964453F56C7550DCA114004F5BA9C56DDBAEEE71FC498C06FF1668B535EDBFD4AF94B67D6EF756B7A3AE18Cx0Z5G" TargetMode="External"/><Relationship Id="rId9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 Type="http://schemas.openxmlformats.org/officeDocument/2006/relationships/customXml" Target="../customXml/item1.xml"/><Relationship Id="rId6" Type="http://schemas.openxmlformats.org/officeDocument/2006/relationships/hyperlink" Target="garantF1://70070944.0" TargetMode="External"/><Relationship Id="rId15" Type="http://schemas.openxmlformats.org/officeDocument/2006/relationships/oleObject" Target="embeddings/oleObject3.bin"/><Relationship Id="rId23" Type="http://schemas.openxmlformats.org/officeDocument/2006/relationships/hyperlink" Target="consultantplus://offline/ref=346F6F4BF985DF99A8203AC46964453F56C7560DCB124004F5BA9C56DDBAEEE71FC498C06FF16D895A5EDBFD4AF94B67D6EF756B7A3AE18Cx0Z5G" TargetMode="External"/><Relationship Id="rId2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7" Type="http://schemas.openxmlformats.org/officeDocument/2006/relationships/hyperlink" Target="consultantplus://offline/ref=346F6F4BF985DF99A8203AC46964453F56C25F05CC154004F5BA9C56DDBAEEE70DC4C0CC6EF4708F5F4B8DAC0CxAZDG" TargetMode="External"/><Relationship Id="rId10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 Type="http://schemas.openxmlformats.org/officeDocument/2006/relationships/image" Target="media/image1.wmf"/><Relationship Id="rId3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3"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8"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5" Type="http://schemas.openxmlformats.org/officeDocument/2006/relationships/hyperlink" Target="consultantplus://offline/ref=7FDBFA0E72F83E12CD6E486944AA25A90E89FC43D243CE02C3E2F4E7C79B74D5C8FBAA9E143DCFFBA7E41FFD8F5A6DD58EA1531822BA1F31bEd4O" TargetMode="External"/><Relationship Id="rId4" Type="http://schemas.openxmlformats.org/officeDocument/2006/relationships/settings" Target="settings.xml"/><Relationship Id="rId9" Type="http://schemas.openxmlformats.org/officeDocument/2006/relationships/hyperlink" Target="consultantplus://offline/ref=977A47185F1295490BD0F1B7615408BFFAFCB7F3896D6F01964D9E8C0FDA7B1ACB777CD872E7B4AFP7DCL" TargetMode="External"/><Relationship Id="rId13" Type="http://schemas.openxmlformats.org/officeDocument/2006/relationships/oleObject" Target="embeddings/oleObject2.bin"/><Relationship Id="rId18" Type="http://schemas.openxmlformats.org/officeDocument/2006/relationships/hyperlink" Target="consultantplus://offline/ref=977A47185F1295490BD0F1B7615408BFFAFCB7F3896D6F01964D9E8C0FDA7B1ACB777CD872E7B4AFP7DCL" TargetMode="External"/><Relationship Id="rId3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3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5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6" Type="http://schemas.openxmlformats.org/officeDocument/2006/relationships/hyperlink" Target="consultantplus://offline/ref=346F6F4BF985DF99A8203AC46964453F56C7560DCB124004F5BA9C56DDBAEEE71FC498C06FF16F8D535EDBFD4AF94B67D6EF756B7A3AE18Cx0Z5G" TargetMode="External"/><Relationship Id="rId9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0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2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7" Type="http://schemas.openxmlformats.org/officeDocument/2006/relationships/hyperlink" Target="garantF1://94365.1000" TargetMode="External"/><Relationship Id="rId7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9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2" Type="http://schemas.openxmlformats.org/officeDocument/2006/relationships/numbering" Target="numbering.xml"/><Relationship Id="rId29"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24"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4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66"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7"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0"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15"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36" Type="http://schemas.openxmlformats.org/officeDocument/2006/relationships/hyperlink" Target="consultantplus://offline/ref=7FDBFA0E72F83E12CD6E486944AA25A90E89FC43D243CE02C3E2F4E7C79B74D5C8FBAA9E143DCFFBA7E41FFD8F5A6DD58EA1531822BA1F31bEd4O" TargetMode="External"/><Relationship Id="rId61"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82" Type="http://schemas.openxmlformats.org/officeDocument/2006/relationships/hyperlink" Target="file:///C:\Users\&#1055;&#1086;&#1083;&#1100;&#1079;&#1086;&#1074;&#1072;&#1090;&#1077;&#1083;&#1100;\Desktop\&#1087;&#1086;&#1088;&#1103;&#1076;&#1086;&#1082;%20&#1087;&#1088;&#1077;&#1076;&#1086;&#1089;&#1090;&#1072;&#1074;&#1083;&#1077;&#1085;&#1080;&#1103;%20&#1084;&#1086;&#1083;&#1086;&#1076;&#1099;&#1084;\&#1087;&#1086;&#1088;&#1103;&#1076;&#1086;&#1082;%20&#1087;&#1088;&#1077;&#1076;&#1086;&#1089;&#1090;.%20&#1078;&#1080;&#1083;&#1100;&#1103;.docx" TargetMode="External"/><Relationship Id="rId19" Type="http://schemas.openxmlformats.org/officeDocument/2006/relationships/hyperlink" Target="consultantplus://offline/ref=977A47185F1295490BD0F1B7615408BFFAFCB7F3896D6F01964D9E8C0FDA7B1ACB777CD872E7B4AFP7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2B4D-FAEE-4475-B5B8-341C23C7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50</Pages>
  <Words>22480</Words>
  <Characters>128141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421</cp:revision>
  <cp:lastPrinted>2021-12-22T13:42:00Z</cp:lastPrinted>
  <dcterms:created xsi:type="dcterms:W3CDTF">2014-11-12T08:40:00Z</dcterms:created>
  <dcterms:modified xsi:type="dcterms:W3CDTF">2022-03-15T14:38:00Z</dcterms:modified>
</cp:coreProperties>
</file>