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57" w:rsidRPr="00F00857" w:rsidRDefault="00F00857" w:rsidP="00F00857">
      <w:pPr>
        <w:rPr>
          <w:rFonts w:ascii="Calibri" w:eastAsia="Times New Roman" w:hAnsi="Calibri"/>
        </w:rPr>
      </w:pPr>
    </w:p>
    <w:p w:rsidR="00F00857" w:rsidRPr="00F00857" w:rsidRDefault="00F00857" w:rsidP="00F0085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00857">
        <w:rPr>
          <w:rFonts w:ascii="Times New Roman" w:eastAsia="Times New Roman" w:hAnsi="Times New Roman"/>
          <w:b/>
          <w:sz w:val="40"/>
          <w:szCs w:val="40"/>
        </w:rPr>
        <w:t>АДМИНИСТРАЦИЯ</w:t>
      </w:r>
    </w:p>
    <w:p w:rsidR="00F00857" w:rsidRPr="00F00857" w:rsidRDefault="00F00857" w:rsidP="00F0085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F00857">
        <w:rPr>
          <w:rFonts w:ascii="Times New Roman" w:eastAsia="Times New Roman" w:hAnsi="Times New Roman"/>
          <w:b/>
          <w:sz w:val="36"/>
          <w:szCs w:val="36"/>
        </w:rPr>
        <w:t>ПОНЫРОВСКОГО  РАЙОНА  КУРСКОЙ ОБЛАСТИ</w:t>
      </w:r>
    </w:p>
    <w:p w:rsidR="00F00857" w:rsidRPr="00F00857" w:rsidRDefault="00F00857" w:rsidP="00F00857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F00857" w:rsidRPr="00F00857" w:rsidRDefault="00F00857" w:rsidP="00F00857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proofErr w:type="gramStart"/>
      <w:r w:rsidRPr="00F00857">
        <w:rPr>
          <w:rFonts w:ascii="Times New Roman" w:eastAsia="Times New Roman" w:hAnsi="Times New Roman"/>
          <w:sz w:val="40"/>
          <w:szCs w:val="40"/>
        </w:rPr>
        <w:t>П</w:t>
      </w:r>
      <w:proofErr w:type="gramEnd"/>
      <w:r w:rsidRPr="00F00857">
        <w:rPr>
          <w:rFonts w:ascii="Times New Roman" w:eastAsia="Times New Roman" w:hAnsi="Times New Roman"/>
          <w:sz w:val="40"/>
          <w:szCs w:val="40"/>
        </w:rPr>
        <w:t xml:space="preserve"> О С Т А Н О В Л Е Н И Е</w:t>
      </w:r>
    </w:p>
    <w:p w:rsidR="00F00857" w:rsidRPr="00F00857" w:rsidRDefault="00F00857" w:rsidP="00F0085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F00857" w:rsidRPr="00F00857" w:rsidRDefault="00F00857" w:rsidP="00F00857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eastAsia="Times New Roman" w:hAnsi="Times New Roman"/>
          <w:sz w:val="16"/>
          <w:szCs w:val="16"/>
        </w:rPr>
      </w:pP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8"/>
        </w:rPr>
        <w:t xml:space="preserve"> 24 октября 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2013г.     № </w:t>
      </w:r>
      <w:r>
        <w:rPr>
          <w:rFonts w:ascii="Times New Roman" w:eastAsia="Times New Roman" w:hAnsi="Times New Roman"/>
          <w:sz w:val="28"/>
          <w:szCs w:val="28"/>
        </w:rPr>
        <w:t>561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857">
        <w:rPr>
          <w:rFonts w:ascii="Times New Roman" w:eastAsia="Times New Roman" w:hAnsi="Times New Roman"/>
          <w:sz w:val="28"/>
          <w:szCs w:val="28"/>
          <w:u w:val="single"/>
        </w:rPr>
        <w:t xml:space="preserve">   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                                </w:t>
      </w: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00857">
        <w:rPr>
          <w:rFonts w:ascii="Times New Roman" w:eastAsia="Times New Roman" w:hAnsi="Times New Roman"/>
          <w:sz w:val="18"/>
          <w:szCs w:val="18"/>
        </w:rPr>
        <w:t>306000, Курская область, пос. Поныри, ул</w:t>
      </w:r>
      <w:proofErr w:type="gramStart"/>
      <w:r w:rsidRPr="00F00857">
        <w:rPr>
          <w:rFonts w:ascii="Times New Roman" w:eastAsia="Times New Roman" w:hAnsi="Times New Roman"/>
          <w:sz w:val="18"/>
          <w:szCs w:val="18"/>
        </w:rPr>
        <w:t>.Л</w:t>
      </w:r>
      <w:proofErr w:type="gramEnd"/>
      <w:r w:rsidRPr="00F00857">
        <w:rPr>
          <w:rFonts w:ascii="Times New Roman" w:eastAsia="Times New Roman" w:hAnsi="Times New Roman"/>
          <w:sz w:val="18"/>
          <w:szCs w:val="18"/>
        </w:rPr>
        <w:t xml:space="preserve">енина,14 </w:t>
      </w: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F00857">
        <w:rPr>
          <w:rFonts w:ascii="Times New Roman" w:eastAsia="Times New Roman" w:hAnsi="Times New Roman"/>
          <w:sz w:val="18"/>
          <w:szCs w:val="18"/>
        </w:rPr>
        <w:t xml:space="preserve">тел. / факс (47135) 2-11-58 </w:t>
      </w:r>
    </w:p>
    <w:p w:rsidR="00F10894" w:rsidRPr="00F00857" w:rsidRDefault="00F10894" w:rsidP="00F10894">
      <w:pPr>
        <w:spacing w:line="240" w:lineRule="auto"/>
        <w:rPr>
          <w:rFonts w:ascii="Times New Roman" w:eastAsia="Times New Roman" w:hAnsi="Times New Roman"/>
        </w:rPr>
      </w:pP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>Поныровского района Курской области</w:t>
      </w:r>
    </w:p>
    <w:p w:rsidR="00F10894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«Энергосбережение и повышение </w:t>
      </w:r>
      <w:proofErr w:type="gramStart"/>
      <w:r w:rsidRPr="00F00857">
        <w:rPr>
          <w:rFonts w:ascii="Times New Roman" w:eastAsia="Times New Roman" w:hAnsi="Times New Roman"/>
          <w:sz w:val="28"/>
          <w:szCs w:val="28"/>
        </w:rPr>
        <w:t>энергетической</w:t>
      </w:r>
      <w:proofErr w:type="gramEnd"/>
      <w:r w:rsidRPr="00F00857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10894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F00857">
        <w:rPr>
          <w:rFonts w:ascii="Times New Roman" w:eastAsia="Times New Roman" w:hAnsi="Times New Roman"/>
          <w:sz w:val="28"/>
          <w:szCs w:val="28"/>
        </w:rPr>
        <w:t>Поныровско</w:t>
      </w:r>
      <w:r>
        <w:rPr>
          <w:rFonts w:ascii="Times New Roman" w:eastAsia="Times New Roman" w:hAnsi="Times New Roman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00857">
        <w:rPr>
          <w:rFonts w:ascii="Times New Roman" w:eastAsia="Times New Roman" w:hAnsi="Times New Roman"/>
          <w:sz w:val="28"/>
          <w:szCs w:val="28"/>
        </w:rPr>
        <w:t>район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 (2014-2020 годы)</w:t>
      </w:r>
    </w:p>
    <w:p w:rsidR="00F10894" w:rsidRPr="00F00857" w:rsidRDefault="00F10894" w:rsidP="00F1089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ab/>
      </w:r>
      <w:r w:rsidRPr="00F00857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В соответствии со статьей 179 Бюджетного кодекса Российской Федерации</w:t>
      </w:r>
      <w:r w:rsidRPr="00F00857">
        <w:rPr>
          <w:rFonts w:ascii="Times New Roman" w:eastAsia="Times New Roman" w:hAnsi="Times New Roman"/>
          <w:sz w:val="28"/>
          <w:szCs w:val="28"/>
        </w:rPr>
        <w:t>, постановлениями Администрации Поныровского района Курской области от 29.05.2013 № 253 «</w:t>
      </w:r>
      <w:r w:rsidRPr="00F00857">
        <w:rPr>
          <w:rFonts w:ascii="Times New Roman" w:eastAsia="Times New Roman" w:hAnsi="Times New Roman"/>
          <w:bCs/>
          <w:sz w:val="28"/>
          <w:szCs w:val="28"/>
          <w:lang w:eastAsia="en-US"/>
        </w:rPr>
        <w:t>Об утверждении Перечня муниципальных программ Поныровского района Курской области» от 18.06.2013г. № 291</w:t>
      </w:r>
      <w:r w:rsidRPr="00F00857">
        <w:rPr>
          <w:rFonts w:ascii="Times New Roman" w:eastAsia="Times New Roman" w:hAnsi="Times New Roman"/>
          <w:sz w:val="28"/>
          <w:szCs w:val="28"/>
        </w:rPr>
        <w:t>«</w:t>
      </w:r>
      <w:r w:rsidRPr="00F00857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Поныровского района Курской области» 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Администрация Поныровского района Курской области </w:t>
      </w:r>
      <w:proofErr w:type="gramStart"/>
      <w:r w:rsidRPr="00F00857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F00857">
        <w:rPr>
          <w:rFonts w:ascii="Times New Roman" w:eastAsia="Times New Roman" w:hAnsi="Times New Roman"/>
          <w:sz w:val="28"/>
          <w:szCs w:val="28"/>
        </w:rPr>
        <w:t xml:space="preserve"> о с т а н о в л я е т:</w:t>
      </w:r>
    </w:p>
    <w:p w:rsidR="00F10894" w:rsidRPr="00F00857" w:rsidRDefault="00F10894" w:rsidP="00F10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F00857">
        <w:rPr>
          <w:rFonts w:ascii="Times New Roman" w:eastAsia="Times New Roman" w:hAnsi="Times New Roman"/>
          <w:spacing w:val="-8"/>
          <w:sz w:val="28"/>
          <w:szCs w:val="28"/>
        </w:rPr>
        <w:t xml:space="preserve">1. Утвердить муниципальную программу Поныровского района Курской области </w:t>
      </w:r>
      <w:r w:rsidRPr="00F00857">
        <w:rPr>
          <w:rFonts w:ascii="Times New Roman" w:eastAsia="Calibri" w:hAnsi="Times New Roman"/>
          <w:sz w:val="28"/>
          <w:szCs w:val="28"/>
          <w:lang w:eastAsia="en-US"/>
        </w:rPr>
        <w:t xml:space="preserve">«Энергосбережение и повышение энергетической эффективности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 </w:t>
      </w:r>
      <w:proofErr w:type="spellStart"/>
      <w:r w:rsidRPr="00F00857">
        <w:rPr>
          <w:rFonts w:ascii="Times New Roman" w:eastAsia="Calibri" w:hAnsi="Times New Roman"/>
          <w:sz w:val="28"/>
          <w:szCs w:val="28"/>
          <w:lang w:eastAsia="en-US"/>
        </w:rPr>
        <w:t>Поныровско</w:t>
      </w:r>
      <w:r>
        <w:rPr>
          <w:rFonts w:ascii="Times New Roman" w:eastAsia="Calibri" w:hAnsi="Times New Roman"/>
          <w:sz w:val="28"/>
          <w:szCs w:val="28"/>
          <w:lang w:eastAsia="en-US"/>
        </w:rPr>
        <w:t>м</w:t>
      </w:r>
      <w:proofErr w:type="spellEnd"/>
      <w:r w:rsidRPr="00F00857">
        <w:rPr>
          <w:rFonts w:ascii="Times New Roman" w:eastAsia="Calibri" w:hAnsi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F00857">
        <w:rPr>
          <w:rFonts w:ascii="Times New Roman" w:eastAsia="Calibri" w:hAnsi="Times New Roman"/>
          <w:sz w:val="28"/>
          <w:szCs w:val="28"/>
          <w:lang w:eastAsia="en-US"/>
        </w:rPr>
        <w:t xml:space="preserve"> Курской области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F00857">
        <w:rPr>
          <w:rFonts w:ascii="Times New Roman" w:eastAsia="Times New Roman" w:hAnsi="Times New Roman"/>
          <w:spacing w:val="-4"/>
          <w:sz w:val="28"/>
          <w:szCs w:val="28"/>
        </w:rPr>
        <w:t xml:space="preserve"> (2014-2020 годы) согласно приложению.</w:t>
      </w:r>
    </w:p>
    <w:p w:rsidR="00F10894" w:rsidRPr="00F00857" w:rsidRDefault="00F10894" w:rsidP="00F10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F0085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F00857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, управляющего делами 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 администрации Поныровского района,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Шитикова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Э.Н.</w:t>
      </w:r>
    </w:p>
    <w:p w:rsidR="00F10894" w:rsidRPr="00F00857" w:rsidRDefault="00F10894" w:rsidP="00F10894">
      <w:pPr>
        <w:spacing w:after="0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left="56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3.</w:t>
      </w:r>
      <w:r w:rsidRPr="00F00857">
        <w:rPr>
          <w:rFonts w:ascii="Times New Roman" w:eastAsia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F10894" w:rsidRPr="00F00857" w:rsidRDefault="00F10894" w:rsidP="00F10894">
      <w:pPr>
        <w:spacing w:after="0" w:line="240" w:lineRule="auto"/>
        <w:ind w:left="1069"/>
        <w:contextualSpacing/>
        <w:rPr>
          <w:rFonts w:ascii="Times New Roman" w:eastAsia="Times New Roman" w:hAnsi="Times New Roman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left="1069"/>
        <w:contextualSpacing/>
        <w:rPr>
          <w:rFonts w:ascii="Times New Roman" w:eastAsia="Times New Roman" w:hAnsi="Times New Roman"/>
          <w:sz w:val="28"/>
          <w:szCs w:val="28"/>
        </w:rPr>
      </w:pPr>
    </w:p>
    <w:p w:rsidR="00F10894" w:rsidRPr="00F00857" w:rsidRDefault="00F10894" w:rsidP="00F108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>Глава  Поныровского района</w:t>
      </w:r>
      <w:r w:rsidRPr="00F00857">
        <w:rPr>
          <w:rFonts w:ascii="Times New Roman" w:eastAsia="Times New Roman" w:hAnsi="Times New Roman"/>
          <w:sz w:val="28"/>
          <w:szCs w:val="28"/>
        </w:rPr>
        <w:tab/>
      </w:r>
      <w:r w:rsidRPr="00F00857">
        <w:rPr>
          <w:rFonts w:ascii="Times New Roman" w:eastAsia="Times New Roman" w:hAnsi="Times New Roman"/>
          <w:sz w:val="28"/>
          <w:szCs w:val="28"/>
        </w:rPr>
        <w:tab/>
      </w:r>
      <w:r w:rsidRPr="00F00857"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 w:rsidRPr="00F00857">
        <w:rPr>
          <w:rFonts w:ascii="Times New Roman" w:eastAsia="Times New Roman" w:hAnsi="Times New Roman"/>
          <w:sz w:val="28"/>
          <w:szCs w:val="28"/>
        </w:rPr>
        <w:t>В.С.Торубаров</w:t>
      </w:r>
      <w:proofErr w:type="spellEnd"/>
    </w:p>
    <w:p w:rsidR="00F10894" w:rsidRPr="00F00857" w:rsidRDefault="00F10894" w:rsidP="00F10894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Приложение </w:t>
      </w:r>
    </w:p>
    <w:p w:rsidR="00F10894" w:rsidRPr="00F00857" w:rsidRDefault="00F10894" w:rsidP="00F10894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                                             к постановлению  Администрации </w:t>
      </w:r>
    </w:p>
    <w:p w:rsidR="00F10894" w:rsidRPr="00F00857" w:rsidRDefault="00F10894" w:rsidP="00F108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Поныровского района Курской области</w:t>
      </w:r>
    </w:p>
    <w:p w:rsidR="00F10894" w:rsidRPr="00F00857" w:rsidRDefault="00F10894" w:rsidP="00F1089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0857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</w:rPr>
        <w:t xml:space="preserve"> 24 октября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 2013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F00857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>561</w:t>
      </w:r>
    </w:p>
    <w:p w:rsidR="00F10894" w:rsidRPr="00F00857" w:rsidRDefault="00F10894" w:rsidP="00F1089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10894" w:rsidRPr="00F00857" w:rsidRDefault="00F10894" w:rsidP="00F1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Муниципальная программа Поныровского района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К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>урской области</w:t>
      </w:r>
    </w:p>
    <w:p w:rsidR="00F10894" w:rsidRDefault="00F10894" w:rsidP="00F1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1F73D8">
        <w:rPr>
          <w:rFonts w:ascii="Times New Roman" w:eastAsia="Times New Roman" w:hAnsi="Times New Roman"/>
          <w:b/>
          <w:bCs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proofErr w:type="spellStart"/>
      <w:r w:rsidRPr="001F73D8">
        <w:rPr>
          <w:rFonts w:ascii="Times New Roman" w:eastAsia="Times New Roman" w:hAnsi="Times New Roman"/>
          <w:b/>
          <w:bCs/>
          <w:sz w:val="28"/>
          <w:szCs w:val="28"/>
        </w:rPr>
        <w:t>Поныровско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proofErr w:type="spellEnd"/>
      <w:r w:rsidRPr="001F73D8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е</w:t>
      </w:r>
      <w:r w:rsidRPr="001F73D8">
        <w:rPr>
          <w:rFonts w:ascii="Times New Roman" w:eastAsia="Times New Roman" w:hAnsi="Times New Roman"/>
          <w:b/>
          <w:bCs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 xml:space="preserve">  (2014-2020 годы)  </w:t>
      </w:r>
    </w:p>
    <w:p w:rsidR="00F10894" w:rsidRDefault="00F10894" w:rsidP="00F1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0894" w:rsidRPr="00F00857" w:rsidRDefault="00F10894" w:rsidP="00F108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10894" w:rsidRPr="00F00857" w:rsidRDefault="00F10894" w:rsidP="00F10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08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085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F10894" w:rsidRPr="000B0182" w:rsidRDefault="00F10894" w:rsidP="00F1089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>Муниципальн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ой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b/>
          <w:bCs/>
          <w:sz w:val="28"/>
          <w:szCs w:val="28"/>
        </w:rPr>
        <w:t>ы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C2C7F">
        <w:rPr>
          <w:rFonts w:ascii="Times New Roman" w:eastAsia="Times New Roman" w:hAnsi="Times New Roman"/>
          <w:b/>
          <w:bCs/>
          <w:sz w:val="28"/>
          <w:szCs w:val="28"/>
        </w:rPr>
        <w:t xml:space="preserve">Поныровского района Курской области </w:t>
      </w:r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 </w:t>
      </w:r>
      <w:proofErr w:type="spellStart"/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Поныровско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</w:t>
      </w:r>
      <w:proofErr w:type="spellEnd"/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</w:t>
      </w:r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Курской области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» </w:t>
      </w:r>
      <w:r w:rsidRPr="00F00857">
        <w:rPr>
          <w:rFonts w:ascii="Times New Roman" w:eastAsia="Times New Roman" w:hAnsi="Times New Roman"/>
          <w:b/>
          <w:bCs/>
          <w:sz w:val="28"/>
          <w:szCs w:val="28"/>
        </w:rPr>
        <w:t>(2014-2020 годы)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F10894" w:rsidTr="00CC2C7F">
        <w:tc>
          <w:tcPr>
            <w:tcW w:w="3936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7A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Программы:</w:t>
            </w:r>
          </w:p>
        </w:tc>
        <w:tc>
          <w:tcPr>
            <w:tcW w:w="5811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Поныровского района Курской области (отдел строительства, архитектуры, ЖКХ, охраны окружающей среды администрации Поныровского района </w:t>
            </w:r>
            <w:r w:rsidRPr="00A677A4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0894" w:rsidTr="00CC2C7F">
        <w:tc>
          <w:tcPr>
            <w:tcW w:w="3936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E11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  <w:r w:rsidRPr="003E2E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F1089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E1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65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C5653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Поныровского района Курской области;</w:t>
            </w:r>
          </w:p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 по делам молодежи,  ФК и спорту Администрации Поныровского района Курской области</w:t>
            </w:r>
          </w:p>
        </w:tc>
      </w:tr>
      <w:tr w:rsidR="00F10894" w:rsidTr="00CC2C7F">
        <w:tc>
          <w:tcPr>
            <w:tcW w:w="3936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811" w:type="dxa"/>
            <w:hideMark/>
          </w:tcPr>
          <w:p w:rsidR="00F10894" w:rsidRDefault="00F10894" w:rsidP="00CC2C7F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69C">
              <w:rPr>
                <w:rFonts w:ascii="Times New Roman" w:hAnsi="Times New Roman"/>
                <w:sz w:val="28"/>
                <w:szCs w:val="28"/>
              </w:rPr>
              <w:t xml:space="preserve">Проведение эффективной энергосберегающей политики в </w:t>
            </w:r>
            <w:proofErr w:type="spellStart"/>
            <w:r w:rsidRPr="004B769C">
              <w:rPr>
                <w:rFonts w:ascii="Times New Roman" w:hAnsi="Times New Roman"/>
                <w:sz w:val="28"/>
                <w:szCs w:val="28"/>
              </w:rPr>
              <w:t>Пон</w:t>
            </w:r>
            <w:r>
              <w:rPr>
                <w:rFonts w:ascii="Times New Roman" w:hAnsi="Times New Roman"/>
                <w:sz w:val="28"/>
                <w:szCs w:val="28"/>
              </w:rPr>
              <w:t>ыровском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Курской области</w:t>
            </w:r>
            <w:r w:rsidRPr="004B769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10894" w:rsidTr="00CC2C7F">
        <w:tc>
          <w:tcPr>
            <w:tcW w:w="3936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811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5811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30">
              <w:rPr>
                <w:rFonts w:ascii="Times New Roman" w:hAnsi="Times New Roman"/>
                <w:sz w:val="28"/>
                <w:szCs w:val="28"/>
              </w:rPr>
              <w:t>Проведение эффективной энергосберега</w:t>
            </w:r>
            <w:r>
              <w:rPr>
                <w:rFonts w:ascii="Times New Roman" w:hAnsi="Times New Roman"/>
                <w:sz w:val="28"/>
                <w:szCs w:val="28"/>
              </w:rPr>
              <w:t>ющей политики в бюджетной сфере Поныровского района Курской области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5811" w:type="dxa"/>
          </w:tcPr>
          <w:p w:rsidR="00F10894" w:rsidRPr="00AD2F9A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F9A">
              <w:rPr>
                <w:rFonts w:ascii="Times New Roman" w:hAnsi="Times New Roman"/>
                <w:sz w:val="28"/>
                <w:szCs w:val="28"/>
              </w:rPr>
              <w:t xml:space="preserve">1.Повышение энергетической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>Поныровского района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894" w:rsidRPr="00AD2F9A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F9A">
              <w:rPr>
                <w:rFonts w:ascii="Times New Roman" w:hAnsi="Times New Roman"/>
                <w:sz w:val="28"/>
                <w:szCs w:val="28"/>
              </w:rPr>
              <w:t>2.Развитие информационного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энергосбережению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повышению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нергетической эффективности.</w:t>
            </w:r>
          </w:p>
          <w:p w:rsidR="00F10894" w:rsidRPr="007C5653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3.Повышение объемов внедрения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 инновационных технологий для решения задач энергосбережения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повышения энергетической эффективности.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Программы:</w:t>
            </w:r>
          </w:p>
        </w:tc>
        <w:tc>
          <w:tcPr>
            <w:tcW w:w="5811" w:type="dxa"/>
          </w:tcPr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C30">
              <w:rPr>
                <w:rFonts w:ascii="Times New Roman" w:hAnsi="Times New Roman"/>
                <w:sz w:val="28"/>
                <w:szCs w:val="28"/>
              </w:rPr>
              <w:t>1.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 xml:space="preserve">Снижение энергоемкости регионального валового продукта за счет реализации </w:t>
            </w:r>
            <w:r w:rsidRPr="003C5C30">
              <w:rPr>
                <w:rFonts w:ascii="Times New Roman" w:hAnsi="Times New Roman"/>
                <w:sz w:val="28"/>
                <w:szCs w:val="28"/>
              </w:rPr>
              <w:lastRenderedPageBreak/>
              <w:t>программы на 13,5 % от уровня 2007 года</w:t>
            </w:r>
          </w:p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>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ставляющих 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 xml:space="preserve"> информацию для включения в данную систему (АРМ МЭЭРО + ГИС «</w:t>
            </w:r>
            <w:proofErr w:type="spellStart"/>
            <w:r w:rsidRPr="003C5C30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3C5C30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>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 xml:space="preserve">Удельный расход энергетических ресурсов в </w:t>
            </w:r>
            <w:r>
              <w:rPr>
                <w:rFonts w:ascii="Times New Roman" w:hAnsi="Times New Roman"/>
                <w:sz w:val="28"/>
                <w:szCs w:val="28"/>
              </w:rPr>
              <w:t>бюджетной сфере.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0894" w:rsidRPr="007C5653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Программы:</w:t>
            </w:r>
          </w:p>
        </w:tc>
        <w:tc>
          <w:tcPr>
            <w:tcW w:w="5811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годы, реализуется в один этап</w:t>
            </w:r>
          </w:p>
        </w:tc>
      </w:tr>
      <w:tr w:rsidR="00F10894" w:rsidTr="00CC2C7F">
        <w:tc>
          <w:tcPr>
            <w:tcW w:w="3936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11" w:type="dxa"/>
          </w:tcPr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предусматривается за счет средств местного бюджета.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Программы в 2014-2020 годах,  составляет 4550тыс. рублей, в том числе по годам реализации Программы: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650 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650 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  650тыс. рублей.</w:t>
            </w:r>
          </w:p>
          <w:p w:rsidR="00F10894" w:rsidRDefault="00E82C15" w:rsidP="00E82C15">
            <w:pPr>
              <w:widowControl w:val="0"/>
              <w:spacing w:after="0" w:line="317" w:lineRule="exact"/>
              <w:ind w:left="20" w:right="2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15">
              <w:rPr>
                <w:rFonts w:ascii="Times New Roman" w:eastAsia="Times New Roman" w:hAnsi="Times New Roman"/>
                <w:sz w:val="27"/>
                <w:szCs w:val="27"/>
              </w:rPr>
              <w:t>Объем финансового обеспечения на реализацию муниципальной программы подлежит ежегодному уточнению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  <w:r w:rsidRPr="00E82C1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Программы:</w:t>
            </w:r>
          </w:p>
        </w:tc>
        <w:tc>
          <w:tcPr>
            <w:tcW w:w="5811" w:type="dxa"/>
          </w:tcPr>
          <w:p w:rsidR="00F10894" w:rsidRDefault="00F10894" w:rsidP="00CC2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энергетических ресурсов секторах бюджетной сфере.</w:t>
            </w:r>
          </w:p>
          <w:p w:rsidR="00F10894" w:rsidRPr="007C5653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F10894" w:rsidRDefault="00F10894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0586" w:rsidRDefault="00280586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0586" w:rsidRDefault="00280586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0586" w:rsidRDefault="00280586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0586" w:rsidRDefault="00280586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0586" w:rsidRPr="00A677A4" w:rsidRDefault="00280586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1638" w:rsidRDefault="00F11638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1. </w:t>
      </w:r>
      <w:bookmarkStart w:id="0" w:name="_Toc297220572"/>
      <w:r>
        <w:rPr>
          <w:rFonts w:ascii="Times New Roman" w:hAnsi="Times New Roman"/>
          <w:b/>
          <w:bCs/>
          <w:sz w:val="24"/>
          <w:szCs w:val="24"/>
        </w:rPr>
        <w:t>Общая характеристика сферы реализации</w:t>
      </w:r>
    </w:p>
    <w:p w:rsidR="00F11638" w:rsidRDefault="00F11638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  <w:bookmarkEnd w:id="0"/>
      <w:r>
        <w:rPr>
          <w:rFonts w:ascii="Times New Roman" w:hAnsi="Times New Roman"/>
          <w:b/>
          <w:bCs/>
          <w:sz w:val="24"/>
          <w:szCs w:val="24"/>
        </w:rPr>
        <w:t>, в том числе формулировки  основных проблем в указанной сфере и прогноз ее развития</w:t>
      </w:r>
    </w:p>
    <w:p w:rsidR="00F11638" w:rsidRDefault="00F11638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0182" w:rsidRPr="00A677A4" w:rsidRDefault="000B0182" w:rsidP="000B018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44B22" w:rsidRPr="00926338" w:rsidRDefault="00F11638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</w:t>
      </w:r>
      <w:r w:rsidR="00744B22" w:rsidRPr="00926338">
        <w:rPr>
          <w:rFonts w:ascii="Times New Roman" w:hAnsi="Times New Roman"/>
          <w:sz w:val="24"/>
          <w:szCs w:val="24"/>
        </w:rPr>
        <w:t xml:space="preserve">рограмма «Энергосбережение и повышение энергетической эффективности </w:t>
      </w:r>
      <w:r w:rsidR="00F10894" w:rsidRPr="00926338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744B22" w:rsidRPr="00926338">
        <w:rPr>
          <w:rFonts w:ascii="Times New Roman" w:hAnsi="Times New Roman"/>
          <w:sz w:val="24"/>
          <w:szCs w:val="24"/>
        </w:rPr>
        <w:t>Поныровско</w:t>
      </w:r>
      <w:r w:rsidR="00F10894" w:rsidRPr="00926338">
        <w:rPr>
          <w:rFonts w:ascii="Times New Roman" w:hAnsi="Times New Roman"/>
          <w:sz w:val="24"/>
          <w:szCs w:val="24"/>
        </w:rPr>
        <w:t>м</w:t>
      </w:r>
      <w:proofErr w:type="spellEnd"/>
      <w:r w:rsidR="00744B22" w:rsidRPr="00926338">
        <w:rPr>
          <w:rFonts w:ascii="Times New Roman" w:hAnsi="Times New Roman"/>
          <w:sz w:val="24"/>
          <w:szCs w:val="24"/>
        </w:rPr>
        <w:t xml:space="preserve"> район</w:t>
      </w:r>
      <w:r w:rsidR="00F10894" w:rsidRPr="00926338">
        <w:rPr>
          <w:rFonts w:ascii="Times New Roman" w:hAnsi="Times New Roman"/>
          <w:sz w:val="24"/>
          <w:szCs w:val="24"/>
        </w:rPr>
        <w:t>е</w:t>
      </w:r>
      <w:r w:rsidR="00744B22" w:rsidRPr="00926338">
        <w:rPr>
          <w:rFonts w:ascii="Times New Roman" w:hAnsi="Times New Roman"/>
          <w:sz w:val="24"/>
          <w:szCs w:val="24"/>
        </w:rPr>
        <w:t xml:space="preserve"> Курской области» разработана с учётом результатов реализации муниципальной программы «Энергосбережение и повышение энергетической эффективности Поныровского района Курской области на 2010-2015 годы и на перспективу до 2020 года» утверждённой постановлением Администрации </w:t>
      </w:r>
      <w:r w:rsidR="00B7419F" w:rsidRPr="00926338">
        <w:rPr>
          <w:rFonts w:ascii="Times New Roman" w:hAnsi="Times New Roman"/>
          <w:sz w:val="24"/>
          <w:szCs w:val="24"/>
        </w:rPr>
        <w:t xml:space="preserve">Поныровского </w:t>
      </w:r>
      <w:r w:rsidR="00B7419F" w:rsidRPr="00926338">
        <w:rPr>
          <w:sz w:val="24"/>
          <w:szCs w:val="24"/>
        </w:rPr>
        <w:t xml:space="preserve"> </w:t>
      </w:r>
      <w:r w:rsidR="00744B22" w:rsidRPr="00926338">
        <w:rPr>
          <w:rFonts w:ascii="Times New Roman" w:hAnsi="Times New Roman"/>
          <w:sz w:val="24"/>
          <w:szCs w:val="24"/>
        </w:rPr>
        <w:t xml:space="preserve"> от </w:t>
      </w:r>
      <w:r w:rsidR="00B7419F" w:rsidRPr="00926338">
        <w:rPr>
          <w:rFonts w:ascii="Times New Roman" w:hAnsi="Times New Roman"/>
          <w:sz w:val="24"/>
          <w:szCs w:val="24"/>
        </w:rPr>
        <w:t>07.07.</w:t>
      </w:r>
      <w:r w:rsidR="00744B22" w:rsidRPr="00926338">
        <w:rPr>
          <w:rFonts w:ascii="Times New Roman" w:hAnsi="Times New Roman"/>
          <w:sz w:val="24"/>
          <w:szCs w:val="24"/>
        </w:rPr>
        <w:t xml:space="preserve">2010 г. № </w:t>
      </w:r>
      <w:r w:rsidR="00B7419F" w:rsidRPr="00926338">
        <w:rPr>
          <w:rFonts w:ascii="Times New Roman" w:hAnsi="Times New Roman"/>
          <w:sz w:val="24"/>
          <w:szCs w:val="24"/>
        </w:rPr>
        <w:t>1786</w:t>
      </w:r>
      <w:r w:rsidR="00744B22" w:rsidRPr="00926338">
        <w:rPr>
          <w:rFonts w:ascii="Times New Roman" w:hAnsi="Times New Roman"/>
          <w:sz w:val="24"/>
          <w:szCs w:val="24"/>
        </w:rPr>
        <w:t>.</w:t>
      </w:r>
    </w:p>
    <w:p w:rsidR="00744B22" w:rsidRPr="00926338" w:rsidRDefault="00F11638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</w:t>
      </w:r>
      <w:r w:rsidR="00744B22" w:rsidRPr="00926338">
        <w:rPr>
          <w:rFonts w:ascii="Times New Roman" w:hAnsi="Times New Roman"/>
          <w:sz w:val="24"/>
          <w:szCs w:val="24"/>
        </w:rPr>
        <w:t xml:space="preserve">рограмма предусматривает реализацию потенциала энергосбережения в бюджетной </w:t>
      </w:r>
      <w:r w:rsidR="00B7419F" w:rsidRPr="00926338">
        <w:rPr>
          <w:rFonts w:ascii="Times New Roman" w:hAnsi="Times New Roman"/>
          <w:sz w:val="24"/>
          <w:szCs w:val="24"/>
        </w:rPr>
        <w:t>сфере для</w:t>
      </w:r>
      <w:r w:rsidR="00744B22" w:rsidRPr="00926338">
        <w:rPr>
          <w:rFonts w:ascii="Times New Roman" w:hAnsi="Times New Roman"/>
          <w:sz w:val="24"/>
          <w:szCs w:val="24"/>
        </w:rPr>
        <w:t xml:space="preserve"> энергетической и экологической безопасности </w:t>
      </w:r>
      <w:r w:rsidR="00B7419F" w:rsidRPr="00926338">
        <w:rPr>
          <w:rFonts w:ascii="Times New Roman" w:hAnsi="Times New Roman"/>
          <w:sz w:val="24"/>
          <w:szCs w:val="24"/>
        </w:rPr>
        <w:t>района</w:t>
      </w:r>
      <w:r w:rsidR="00744B22" w:rsidRPr="00926338">
        <w:rPr>
          <w:rFonts w:ascii="Times New Roman" w:hAnsi="Times New Roman"/>
          <w:sz w:val="24"/>
          <w:szCs w:val="24"/>
        </w:rPr>
        <w:t>.</w:t>
      </w:r>
    </w:p>
    <w:p w:rsidR="00744B22" w:rsidRPr="00926338" w:rsidRDefault="00744B22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</w:t>
      </w:r>
      <w:r w:rsidR="00B7419F" w:rsidRPr="00926338">
        <w:rPr>
          <w:rFonts w:ascii="Times New Roman" w:hAnsi="Times New Roman"/>
          <w:sz w:val="24"/>
          <w:szCs w:val="24"/>
        </w:rPr>
        <w:t xml:space="preserve"> района</w:t>
      </w:r>
      <w:r w:rsidRPr="00926338">
        <w:rPr>
          <w:rFonts w:ascii="Times New Roman" w:hAnsi="Times New Roman"/>
          <w:sz w:val="24"/>
          <w:szCs w:val="24"/>
        </w:rPr>
        <w:t>.</w:t>
      </w:r>
    </w:p>
    <w:p w:rsidR="00744B22" w:rsidRPr="00926338" w:rsidRDefault="00744B22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В настоящее время без активной практической работы по реализации энергосберегающей политики в </w:t>
      </w:r>
      <w:proofErr w:type="spellStart"/>
      <w:r w:rsidR="00B7419F" w:rsidRPr="00926338">
        <w:rPr>
          <w:rFonts w:ascii="Times New Roman" w:hAnsi="Times New Roman"/>
          <w:sz w:val="24"/>
          <w:szCs w:val="24"/>
        </w:rPr>
        <w:t>Поныровском</w:t>
      </w:r>
      <w:proofErr w:type="spellEnd"/>
      <w:r w:rsidR="00B7419F" w:rsidRPr="00926338">
        <w:rPr>
          <w:rFonts w:ascii="Times New Roman" w:hAnsi="Times New Roman"/>
          <w:sz w:val="24"/>
          <w:szCs w:val="24"/>
        </w:rPr>
        <w:t xml:space="preserve"> районе</w:t>
      </w:r>
      <w:r w:rsidRPr="00926338">
        <w:rPr>
          <w:rFonts w:ascii="Times New Roman" w:hAnsi="Times New Roman"/>
          <w:sz w:val="24"/>
          <w:szCs w:val="24"/>
        </w:rPr>
        <w:t xml:space="preserve">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</w:t>
      </w:r>
      <w:r w:rsidR="00DF162E" w:rsidRPr="00926338">
        <w:rPr>
          <w:rFonts w:ascii="Times New Roman" w:hAnsi="Times New Roman"/>
          <w:sz w:val="24"/>
          <w:szCs w:val="24"/>
        </w:rPr>
        <w:t xml:space="preserve">на ТЭР </w:t>
      </w:r>
      <w:r w:rsidRPr="00926338">
        <w:rPr>
          <w:rFonts w:ascii="Times New Roman" w:hAnsi="Times New Roman"/>
          <w:sz w:val="24"/>
          <w:szCs w:val="24"/>
        </w:rPr>
        <w:t>в бюджетно</w:t>
      </w:r>
      <w:r w:rsidR="00F11638" w:rsidRPr="00926338">
        <w:rPr>
          <w:rFonts w:ascii="Times New Roman" w:hAnsi="Times New Roman"/>
          <w:sz w:val="24"/>
          <w:szCs w:val="24"/>
        </w:rPr>
        <w:t>й</w:t>
      </w:r>
      <w:r w:rsidRPr="00926338">
        <w:rPr>
          <w:rFonts w:ascii="Times New Roman" w:hAnsi="Times New Roman"/>
          <w:sz w:val="24"/>
          <w:szCs w:val="24"/>
        </w:rPr>
        <w:t xml:space="preserve"> </w:t>
      </w:r>
      <w:r w:rsidR="00F11638" w:rsidRPr="00926338">
        <w:rPr>
          <w:rFonts w:ascii="Times New Roman" w:hAnsi="Times New Roman"/>
          <w:sz w:val="24"/>
          <w:szCs w:val="24"/>
        </w:rPr>
        <w:t>сфере</w:t>
      </w:r>
      <w:r w:rsidR="00B7419F" w:rsidRPr="00926338">
        <w:rPr>
          <w:rFonts w:ascii="Times New Roman" w:hAnsi="Times New Roman"/>
          <w:sz w:val="24"/>
          <w:szCs w:val="24"/>
        </w:rPr>
        <w:t>.</w:t>
      </w:r>
    </w:p>
    <w:p w:rsidR="00744B22" w:rsidRPr="00926338" w:rsidRDefault="00744B22" w:rsidP="00E14EBA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744B22" w:rsidRPr="00744B22" w:rsidRDefault="00744B22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F11638" w:rsidRDefault="00F11638" w:rsidP="00F11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297221993"/>
      <w:bookmarkStart w:id="2" w:name="_Toc297220573"/>
      <w:r>
        <w:rPr>
          <w:rFonts w:ascii="Times New Roman" w:hAnsi="Times New Roman"/>
          <w:b/>
          <w:bCs/>
          <w:sz w:val="24"/>
          <w:szCs w:val="24"/>
        </w:rPr>
        <w:t>РАЗДЕЛ 2.</w:t>
      </w:r>
      <w:bookmarkStart w:id="3" w:name="_Toc297220574"/>
      <w:bookmarkEnd w:id="1"/>
      <w:bookmarkEnd w:id="2"/>
      <w:r>
        <w:rPr>
          <w:rFonts w:ascii="Times New Roman" w:hAnsi="Times New Roman"/>
          <w:b/>
          <w:bCs/>
          <w:sz w:val="24"/>
          <w:szCs w:val="24"/>
        </w:rPr>
        <w:t xml:space="preserve">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bookmarkEnd w:id="3"/>
    </w:p>
    <w:p w:rsidR="00744B22" w:rsidRPr="00744B22" w:rsidRDefault="00744B22" w:rsidP="00744B22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744B22" w:rsidRPr="00926338" w:rsidRDefault="00744B22" w:rsidP="00E14EBA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Приоритетами государственной </w:t>
      </w:r>
      <w:r w:rsidR="00F10894" w:rsidRPr="00926338">
        <w:rPr>
          <w:rFonts w:ascii="Times New Roman" w:hAnsi="Times New Roman"/>
          <w:sz w:val="24"/>
          <w:szCs w:val="24"/>
        </w:rPr>
        <w:t xml:space="preserve">(муниципальной) </w:t>
      </w:r>
      <w:r w:rsidRPr="00926338">
        <w:rPr>
          <w:rFonts w:ascii="Times New Roman" w:hAnsi="Times New Roman"/>
          <w:sz w:val="24"/>
          <w:szCs w:val="24"/>
        </w:rPr>
        <w:t>политики в сфере реализации программы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Для достижения указанных целей решаются следующие задачи программы: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повышение энергетической эффективности экономики </w:t>
      </w:r>
      <w:r w:rsidR="00DF162E" w:rsidRPr="00926338">
        <w:rPr>
          <w:rFonts w:ascii="Times New Roman" w:hAnsi="Times New Roman"/>
          <w:sz w:val="24"/>
          <w:szCs w:val="24"/>
        </w:rPr>
        <w:t>района</w:t>
      </w:r>
      <w:r w:rsidRPr="00926338">
        <w:rPr>
          <w:rFonts w:ascii="Times New Roman" w:hAnsi="Times New Roman"/>
          <w:sz w:val="24"/>
          <w:szCs w:val="24"/>
        </w:rPr>
        <w:t>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39" w:firstLine="682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39" w:firstLine="715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CF4A60" w:rsidRPr="00926338" w:rsidRDefault="00CF4A60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</w:p>
    <w:p w:rsidR="00CF4A60" w:rsidRDefault="00CF4A60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Сведения о показателях и индикаторах </w:t>
      </w:r>
    </w:p>
    <w:p w:rsidR="00CF4A60" w:rsidRDefault="00CF4A60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CF4A60" w:rsidRPr="00744B22" w:rsidRDefault="00CF4A60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8"/>
          <w:szCs w:val="28"/>
        </w:rPr>
      </w:pP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Целевыми показателями достижения целей и решения задач программы являются: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снижение энергоемкости валового внутреннего продукта за счет реализации программы;</w:t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lastRenderedPageBreak/>
        <w:t xml:space="preserve">удельный расход энергетических ресурсов в </w:t>
      </w:r>
      <w:r w:rsidR="00815C38" w:rsidRPr="00926338">
        <w:rPr>
          <w:rFonts w:ascii="Times New Roman" w:hAnsi="Times New Roman"/>
          <w:sz w:val="24"/>
          <w:szCs w:val="24"/>
        </w:rPr>
        <w:t>бюджетной сфере;</w:t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  <w:r w:rsidR="00815C38" w:rsidRPr="00926338">
        <w:rPr>
          <w:rFonts w:ascii="Times New Roman" w:hAnsi="Times New Roman"/>
          <w:sz w:val="24"/>
          <w:szCs w:val="24"/>
        </w:rPr>
        <w:tab/>
      </w:r>
    </w:p>
    <w:p w:rsidR="00744B22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CF4A60" w:rsidRPr="00926338" w:rsidRDefault="00744B22" w:rsidP="00E14EBA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Сведения о показателях подпрограммы представлены в таблице 1.</w:t>
      </w:r>
    </w:p>
    <w:p w:rsidR="00744B22" w:rsidRPr="00926338" w:rsidRDefault="00AD67D5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 </w:t>
      </w:r>
      <w:r w:rsidR="00744B22" w:rsidRPr="00926338">
        <w:rPr>
          <w:rFonts w:ascii="Times New Roman" w:hAnsi="Times New Roman"/>
          <w:sz w:val="24"/>
          <w:szCs w:val="24"/>
        </w:rPr>
        <w:t>В рамках программы выделяются основные мероприятия:</w:t>
      </w:r>
    </w:p>
    <w:p w:rsidR="00744B22" w:rsidRPr="00926338" w:rsidRDefault="00744B22" w:rsidP="00E14EB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 бюджетном секторе</w:t>
      </w:r>
      <w:r w:rsidR="00842B20" w:rsidRPr="00926338">
        <w:rPr>
          <w:rFonts w:ascii="Times New Roman" w:hAnsi="Times New Roman"/>
          <w:sz w:val="24"/>
          <w:szCs w:val="24"/>
        </w:rPr>
        <w:t xml:space="preserve"> района</w:t>
      </w:r>
      <w:r w:rsidRPr="00926338">
        <w:rPr>
          <w:rFonts w:ascii="Times New Roman" w:hAnsi="Times New Roman"/>
          <w:sz w:val="24"/>
          <w:szCs w:val="24"/>
        </w:rPr>
        <w:t>: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-проведение обязательных энергетических обследований;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-установка узлов учёта ТЭР</w:t>
      </w:r>
      <w:r w:rsidR="00842B20" w:rsidRPr="00926338">
        <w:rPr>
          <w:rFonts w:ascii="Times New Roman" w:hAnsi="Times New Roman"/>
          <w:sz w:val="24"/>
          <w:szCs w:val="24"/>
        </w:rPr>
        <w:t>,</w:t>
      </w:r>
      <w:r w:rsidRPr="00926338">
        <w:rPr>
          <w:rFonts w:ascii="Times New Roman" w:hAnsi="Times New Roman"/>
          <w:sz w:val="24"/>
          <w:szCs w:val="24"/>
        </w:rPr>
        <w:t xml:space="preserve"> разработка проектно-сметной документации (ПСД);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-утепле</w:t>
      </w:r>
      <w:r w:rsidR="00CF4A60" w:rsidRPr="00926338">
        <w:rPr>
          <w:rFonts w:ascii="Times New Roman" w:hAnsi="Times New Roman"/>
          <w:sz w:val="24"/>
          <w:szCs w:val="24"/>
        </w:rPr>
        <w:t xml:space="preserve">ние ограждающих конструкций в том </w:t>
      </w:r>
      <w:r w:rsidRPr="00926338">
        <w:rPr>
          <w:rFonts w:ascii="Times New Roman" w:hAnsi="Times New Roman"/>
          <w:sz w:val="24"/>
          <w:szCs w:val="24"/>
        </w:rPr>
        <w:t>ч</w:t>
      </w:r>
      <w:r w:rsidR="00CF4A60" w:rsidRPr="00926338">
        <w:rPr>
          <w:rFonts w:ascii="Times New Roman" w:hAnsi="Times New Roman"/>
          <w:sz w:val="24"/>
          <w:szCs w:val="24"/>
        </w:rPr>
        <w:t>исле</w:t>
      </w:r>
      <w:r w:rsidRPr="00926338">
        <w:rPr>
          <w:rFonts w:ascii="Times New Roman" w:hAnsi="Times New Roman"/>
          <w:sz w:val="24"/>
          <w:szCs w:val="24"/>
        </w:rPr>
        <w:t>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744B22" w:rsidRPr="00926338" w:rsidRDefault="00744B22" w:rsidP="00E14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926338">
        <w:rPr>
          <w:rFonts w:ascii="Times New Roman" w:hAnsi="Times New Roman"/>
          <w:sz w:val="24"/>
          <w:szCs w:val="24"/>
        </w:rPr>
        <w:t>проведения мониторинга эффективности реализации программ энергосбережения</w:t>
      </w:r>
      <w:proofErr w:type="gramEnd"/>
      <w:r w:rsidRPr="00926338">
        <w:rPr>
          <w:rFonts w:ascii="Times New Roman" w:hAnsi="Times New Roman"/>
          <w:sz w:val="24"/>
          <w:szCs w:val="24"/>
        </w:rPr>
        <w:t xml:space="preserve"> в </w:t>
      </w:r>
      <w:r w:rsidR="00842B20" w:rsidRPr="00926338">
        <w:rPr>
          <w:rFonts w:ascii="Times New Roman" w:hAnsi="Times New Roman"/>
          <w:sz w:val="24"/>
          <w:szCs w:val="24"/>
        </w:rPr>
        <w:t>бюджетной сфере района;</w:t>
      </w:r>
    </w:p>
    <w:p w:rsidR="00744B22" w:rsidRPr="00926338" w:rsidRDefault="00744B22" w:rsidP="00E14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</w:t>
      </w:r>
      <w:r w:rsidR="00842B20" w:rsidRPr="00926338">
        <w:rPr>
          <w:rFonts w:ascii="Times New Roman" w:hAnsi="Times New Roman"/>
          <w:sz w:val="24"/>
          <w:szCs w:val="24"/>
        </w:rPr>
        <w:t>участие в</w:t>
      </w:r>
      <w:r w:rsidRPr="00926338">
        <w:rPr>
          <w:rFonts w:ascii="Times New Roman" w:hAnsi="Times New Roman"/>
          <w:sz w:val="24"/>
          <w:szCs w:val="24"/>
        </w:rPr>
        <w:t xml:space="preserve"> семинар</w:t>
      </w:r>
      <w:r w:rsidR="00842B20" w:rsidRPr="00926338">
        <w:rPr>
          <w:rFonts w:ascii="Times New Roman" w:hAnsi="Times New Roman"/>
          <w:sz w:val="24"/>
          <w:szCs w:val="24"/>
        </w:rPr>
        <w:t>ах</w:t>
      </w:r>
      <w:r w:rsidRPr="00926338">
        <w:rPr>
          <w:rFonts w:ascii="Times New Roman" w:hAnsi="Times New Roman"/>
          <w:sz w:val="24"/>
          <w:szCs w:val="24"/>
        </w:rPr>
        <w:t xml:space="preserve"> по вопросам энергосбережения и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926338">
        <w:rPr>
          <w:rFonts w:ascii="Times New Roman" w:hAnsi="Times New Roman"/>
          <w:sz w:val="24"/>
          <w:szCs w:val="24"/>
        </w:rPr>
        <w:t>.</w:t>
      </w:r>
    </w:p>
    <w:p w:rsidR="00744B22" w:rsidRPr="00926338" w:rsidRDefault="00744B22" w:rsidP="00E14EBA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Реализация программ</w:t>
      </w:r>
      <w:r w:rsidR="00842B20" w:rsidRPr="00926338">
        <w:rPr>
          <w:rFonts w:ascii="Times New Roman" w:hAnsi="Times New Roman"/>
          <w:sz w:val="24"/>
          <w:szCs w:val="24"/>
        </w:rPr>
        <w:t>ы</w:t>
      </w:r>
      <w:r w:rsidRPr="00926338">
        <w:rPr>
          <w:rFonts w:ascii="Times New Roman" w:hAnsi="Times New Roman"/>
          <w:sz w:val="24"/>
          <w:szCs w:val="24"/>
        </w:rPr>
        <w:t xml:space="preserve"> энергосбережения и повышения энергетической эффективности </w:t>
      </w:r>
      <w:r w:rsidR="00842B20" w:rsidRPr="00926338">
        <w:rPr>
          <w:rFonts w:ascii="Times New Roman" w:hAnsi="Times New Roman"/>
          <w:sz w:val="24"/>
          <w:szCs w:val="24"/>
        </w:rPr>
        <w:t>Поныровского района.</w:t>
      </w:r>
    </w:p>
    <w:p w:rsidR="00744B22" w:rsidRPr="00926338" w:rsidRDefault="00744B22" w:rsidP="00E14EBA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A7BDD" w:rsidRPr="00CF4A60" w:rsidRDefault="003A7BDD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Обобщенная характеристика основных мероприятий муниципальной программы </w:t>
      </w:r>
    </w:p>
    <w:p w:rsidR="00744B22" w:rsidRPr="00744B22" w:rsidRDefault="00744B22" w:rsidP="00E14EB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Реализация программ энергосбережения и повышения энергетической эффективности муниципальных образований Курской области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следующим мероприятиям: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-проведение обязательных энергетических обследований;</w:t>
      </w:r>
    </w:p>
    <w:p w:rsidR="00744B2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3E74C2" w:rsidRPr="00926338" w:rsidRDefault="00744B22" w:rsidP="00E14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энергоэффективное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и внедрение энергосберегающих технологий для экономии электрической</w:t>
      </w:r>
      <w:r w:rsidR="00115E26" w:rsidRPr="00926338">
        <w:rPr>
          <w:rFonts w:ascii="Times New Roman" w:hAnsi="Times New Roman"/>
          <w:sz w:val="24"/>
          <w:szCs w:val="24"/>
        </w:rPr>
        <w:t xml:space="preserve"> и тепловой энергии, газа, воды.</w:t>
      </w:r>
    </w:p>
    <w:p w:rsidR="0028491E" w:rsidRDefault="0028491E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регулирования</w:t>
      </w:r>
    </w:p>
    <w:p w:rsidR="0028491E" w:rsidRDefault="0028491E" w:rsidP="00E14EBA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3E74C2" w:rsidRPr="003E74C2" w:rsidRDefault="0028491E" w:rsidP="00E14EB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реализации программы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3E74C2" w:rsidRPr="003E74C2">
        <w:rPr>
          <w:rFonts w:ascii="Times New Roman" w:hAnsi="Times New Roman"/>
          <w:bCs/>
          <w:sz w:val="24"/>
          <w:szCs w:val="24"/>
        </w:rPr>
        <w:t>мер</w:t>
      </w:r>
      <w:r w:rsidR="003E74C2">
        <w:rPr>
          <w:rFonts w:ascii="Times New Roman" w:hAnsi="Times New Roman"/>
          <w:bCs/>
          <w:sz w:val="24"/>
          <w:szCs w:val="24"/>
        </w:rPr>
        <w:t>ы</w:t>
      </w:r>
      <w:r w:rsidR="003E74C2" w:rsidRPr="003E74C2">
        <w:rPr>
          <w:rFonts w:ascii="Times New Roman" w:hAnsi="Times New Roman"/>
          <w:bCs/>
          <w:sz w:val="24"/>
          <w:szCs w:val="24"/>
        </w:rPr>
        <w:t xml:space="preserve"> муниципального регулирования</w:t>
      </w:r>
      <w:r w:rsidR="003E74C2">
        <w:rPr>
          <w:rFonts w:ascii="Times New Roman" w:hAnsi="Times New Roman"/>
          <w:bCs/>
          <w:sz w:val="24"/>
          <w:szCs w:val="24"/>
        </w:rPr>
        <w:t xml:space="preserve"> не предусмотрены.</w:t>
      </w:r>
    </w:p>
    <w:p w:rsidR="003E74C2" w:rsidRPr="003E74C2" w:rsidRDefault="003E74C2" w:rsidP="00E14EBA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8491E" w:rsidRDefault="0028491E" w:rsidP="00E14EBA">
      <w:pPr>
        <w:pStyle w:val="Point"/>
        <w:widowControl w:val="0"/>
        <w:tabs>
          <w:tab w:val="left" w:pos="0"/>
        </w:tabs>
        <w:spacing w:before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Прогноз сводных показателей 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муниципальных заданий по этапам реализации 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муниципальной программы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491E" w:rsidRDefault="0028491E" w:rsidP="00E14E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муниципальной программы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28491E" w:rsidRDefault="0028491E" w:rsidP="00E14EBA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муниципальной программы</w:t>
      </w:r>
      <w:r w:rsidR="003E74C2">
        <w:rPr>
          <w:rFonts w:ascii="Times New Roman" w:hAnsi="Times New Roman"/>
          <w:b/>
          <w:bCs/>
          <w:sz w:val="24"/>
          <w:szCs w:val="24"/>
        </w:rPr>
        <w:t>.</w:t>
      </w:r>
    </w:p>
    <w:p w:rsidR="0028491E" w:rsidRDefault="0028491E" w:rsidP="00E14EBA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1E" w:rsidRDefault="0028491E" w:rsidP="00E14EB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муниципальных поселений Поныровского района Курской области в достижении целей и задач муниципальной программы не предусмотрено. </w:t>
      </w:r>
    </w:p>
    <w:p w:rsidR="0028491E" w:rsidRDefault="0028491E" w:rsidP="00E14EB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программы</w:t>
      </w:r>
    </w:p>
    <w:p w:rsidR="0028491E" w:rsidRPr="005B3C87" w:rsidRDefault="005B3C87" w:rsidP="00E14EB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B3C87">
        <w:rPr>
          <w:rFonts w:ascii="Times New Roman" w:hAnsi="Times New Roman"/>
          <w:sz w:val="24"/>
          <w:szCs w:val="24"/>
        </w:rPr>
        <w:t>В рамках данной программы предусматривается участие  только бюджетных учреждений Поныровского района</w:t>
      </w:r>
      <w:bookmarkStart w:id="4" w:name="_Toc297222005"/>
      <w:bookmarkStart w:id="5" w:name="_Toc297220590"/>
      <w:r>
        <w:rPr>
          <w:rFonts w:ascii="Times New Roman" w:hAnsi="Times New Roman"/>
          <w:sz w:val="24"/>
          <w:szCs w:val="24"/>
        </w:rPr>
        <w:t>.</w:t>
      </w:r>
    </w:p>
    <w:p w:rsidR="0028491E" w:rsidRDefault="0028491E" w:rsidP="00E14EBA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</w:rPr>
      </w:pPr>
      <w:bookmarkStart w:id="6" w:name="_Toc297221994"/>
      <w:bookmarkStart w:id="7" w:name="_Toc297220575"/>
      <w:bookmarkEnd w:id="4"/>
      <w:bookmarkEnd w:id="5"/>
    </w:p>
    <w:p w:rsidR="0028491E" w:rsidRDefault="0028491E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9.</w:t>
      </w:r>
      <w:bookmarkStart w:id="8" w:name="_Toc297220576"/>
      <w:bookmarkEnd w:id="6"/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 Обоснование выделения подпрограмм </w:t>
      </w:r>
      <w:bookmarkEnd w:id="8"/>
    </w:p>
    <w:p w:rsidR="00F10894" w:rsidRPr="00F10894" w:rsidRDefault="00F10894" w:rsidP="00E14EB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Pr="00F10894" w:rsidRDefault="00F10894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94">
        <w:rPr>
          <w:rFonts w:ascii="Times New Roman" w:hAnsi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F10894" w:rsidRPr="00F10894" w:rsidRDefault="00F10894" w:rsidP="00E14EBA">
      <w:pPr>
        <w:autoSpaceDE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10894">
        <w:rPr>
          <w:rFonts w:ascii="Times New Roman" w:hAnsi="Times New Roman"/>
          <w:sz w:val="24"/>
          <w:szCs w:val="24"/>
        </w:rPr>
        <w:t xml:space="preserve">Решение задач муниципальной программы осуществляется посредством выполнения соответствующей им подпрограммы: «Проведение эффективной энергосберегающей политики в </w:t>
      </w:r>
      <w:proofErr w:type="spellStart"/>
      <w:r w:rsidRPr="00F10894">
        <w:rPr>
          <w:rFonts w:ascii="Times New Roman" w:hAnsi="Times New Roman"/>
          <w:sz w:val="24"/>
          <w:szCs w:val="24"/>
        </w:rPr>
        <w:t>Поныровском</w:t>
      </w:r>
      <w:proofErr w:type="spellEnd"/>
      <w:r w:rsidRPr="00F10894">
        <w:rPr>
          <w:rFonts w:ascii="Times New Roman" w:hAnsi="Times New Roman"/>
          <w:sz w:val="24"/>
          <w:szCs w:val="24"/>
        </w:rPr>
        <w:t xml:space="preserve"> районе Курской области»</w:t>
      </w:r>
    </w:p>
    <w:p w:rsidR="0028491E" w:rsidRDefault="0028491E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491E" w:rsidRDefault="0028491E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10</w:t>
      </w:r>
      <w:bookmarkStart w:id="9" w:name="_Toc297220593"/>
      <w:r>
        <w:rPr>
          <w:rFonts w:ascii="Times New Roman" w:hAnsi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842B20" w:rsidRDefault="0028491E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для реализации муниципальной программы</w:t>
      </w:r>
      <w:bookmarkEnd w:id="9"/>
    </w:p>
    <w:p w:rsidR="005B3C87" w:rsidRP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Финансирование программных мероприятий предусматривается за счет средств местного бюджета.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Общий объем финансовых средств местного бюджета предусмотренных на реализацию мероприятий Программы в 2014-2020 годах,  составляет 4550тыс. рублей, в том числе по годам реализации Программы: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2014 год – 650тыс. рублей; 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2015 год – 650тыс. рублей;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2016 год – 650тыс. рублей; 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2017 год – 650 тыс. рублей; 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2018 год –  650тыс. рублей; 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2019 год –  650 тыс. рублей;</w:t>
      </w:r>
    </w:p>
    <w:p w:rsidR="005B3C87" w:rsidRPr="00E14EBA" w:rsidRDefault="005B3C87" w:rsidP="00E14EB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 </w:t>
      </w:r>
      <w:r w:rsidR="00E153AE" w:rsidRPr="00E14EBA">
        <w:rPr>
          <w:rFonts w:ascii="Times New Roman" w:hAnsi="Times New Roman"/>
          <w:sz w:val="24"/>
          <w:szCs w:val="24"/>
        </w:rPr>
        <w:t xml:space="preserve">2020 год –  </w:t>
      </w:r>
      <w:r w:rsidRPr="00E14EBA">
        <w:rPr>
          <w:rFonts w:ascii="Times New Roman" w:hAnsi="Times New Roman"/>
          <w:sz w:val="24"/>
          <w:szCs w:val="24"/>
        </w:rPr>
        <w:t>650тыс. рублей</w:t>
      </w:r>
    </w:p>
    <w:p w:rsidR="00E82C15" w:rsidRPr="00E14EBA" w:rsidRDefault="00E82C15" w:rsidP="00E14EBA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E14EBA">
        <w:rPr>
          <w:rFonts w:ascii="Times New Roman" w:eastAsia="Times New Roman" w:hAnsi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период.</w:t>
      </w:r>
    </w:p>
    <w:p w:rsidR="00E82C15" w:rsidRPr="00926338" w:rsidRDefault="00E82C15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E14EBA">
        <w:rPr>
          <w:rFonts w:ascii="Times New Roman" w:eastAsia="Times New Roman" w:hAnsi="Times New Roman"/>
          <w:sz w:val="24"/>
          <w:szCs w:val="24"/>
        </w:rPr>
        <w:t>Информация о расходах на реализацию муниципальной программы представляется по годам реализации муниципальной программы согласно приложению (таблица 4).</w:t>
      </w:r>
    </w:p>
    <w:p w:rsidR="00744B22" w:rsidRPr="00E14EBA" w:rsidRDefault="00744B22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 xml:space="preserve">Указанный объем средств необходим </w:t>
      </w:r>
      <w:proofErr w:type="gramStart"/>
      <w:r w:rsidRPr="00E14EBA">
        <w:rPr>
          <w:rFonts w:ascii="Times New Roman" w:hAnsi="Times New Roman"/>
          <w:sz w:val="24"/>
          <w:szCs w:val="24"/>
        </w:rPr>
        <w:t>для</w:t>
      </w:r>
      <w:proofErr w:type="gramEnd"/>
      <w:r w:rsidRPr="00E14EBA">
        <w:rPr>
          <w:rFonts w:ascii="Times New Roman" w:hAnsi="Times New Roman"/>
          <w:sz w:val="24"/>
          <w:szCs w:val="24"/>
        </w:rPr>
        <w:t>:</w:t>
      </w:r>
    </w:p>
    <w:p w:rsidR="00744B22" w:rsidRPr="00E14EBA" w:rsidRDefault="00744B22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744B22" w:rsidRPr="00E14EBA" w:rsidRDefault="00744B22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744B22" w:rsidRPr="00E14EBA" w:rsidRDefault="00744B22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744B22" w:rsidRPr="00E14EBA" w:rsidRDefault="00744B22" w:rsidP="00E14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EBA">
        <w:rPr>
          <w:rFonts w:ascii="Times New Roman" w:hAnsi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5B3C87" w:rsidRPr="00744B22" w:rsidRDefault="005B3C87" w:rsidP="00E1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11. Оценка степени влияния дополнительных объемов </w:t>
      </w:r>
    </w:p>
    <w:p w:rsid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Выделение дополнительных объемов финансирования в рамках реализации программы не предусмотрено.</w:t>
      </w:r>
    </w:p>
    <w:p w:rsidR="005B3C87" w:rsidRDefault="005B3C87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12.  Анализ рисков реализации муниципальной программы 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>муниципальной программы</w:t>
      </w:r>
    </w:p>
    <w:p w:rsidR="00155D7D" w:rsidRPr="00155D7D" w:rsidRDefault="00155D7D" w:rsidP="00E14EBA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К рискам реализации муниципальной программы, которыми могут управлять ответственный исполнитель, участники муниципальной программы, уменьшая вероятность их возникновения, следует отнести следующие: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1) и</w:t>
      </w:r>
      <w:r w:rsidRPr="00155D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2) о</w:t>
      </w:r>
      <w:r w:rsidRPr="00155D7D">
        <w:rPr>
          <w:rFonts w:ascii="Times New Roman" w:eastAsia="Times New Roman" w:hAnsi="Times New Roman"/>
          <w:bCs/>
          <w:color w:val="000000"/>
          <w:sz w:val="24"/>
          <w:szCs w:val="24"/>
        </w:rPr>
        <w:t>рганизационные риски, связанные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 с неэффективным управлением реализацией программы, в том числе отдельных ее исполнителей, неготовностью организационной инфраструктуры к решению задач, поставленных программой, что может привести к нецелевому и (или) неэффективному использованию бюджетных средств, невыполнению ряда мероприятий программы или задержке в их выполнении;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3) финансовые риски, которые связаны с финансированием программы в неполном объеме как за счет бюджетных, так и внебюджетных источников. Данный риск возникает в связи со  значительным сроком реализации программы, а также высокой зависимости ее успешной реализации от привлечения внебюджетных источников;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Вышеуказанные риски можно распределить по уровням их влияния на реализацию Программы.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1418"/>
        <w:gridCol w:w="4571"/>
      </w:tblGrid>
      <w:tr w:rsidR="00155D7D" w:rsidRPr="00155D7D" w:rsidTr="00155D7D">
        <w:trPr>
          <w:tblHeader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риска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влияния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155D7D" w:rsidRPr="00155D7D" w:rsidTr="00155D7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Институционально-правовые риски</w:t>
            </w:r>
          </w:p>
        </w:tc>
      </w:tr>
      <w:tr w:rsidR="00155D7D" w:rsidRPr="00155D7D" w:rsidTr="00155D7D">
        <w:trPr>
          <w:trHeight w:val="193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недостаточно быстрое формирование механизмов и инструментов реализации основных мероприятий 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разработка и реализация нормативных правовых актов Поныровского района Курской области, предусматривающих введение </w:t>
            </w:r>
            <w:proofErr w:type="gramStart"/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оценки регулирующего воздействия проектов нормативных правовых актов органов местного самоуправления</w:t>
            </w:r>
            <w:proofErr w:type="gramEnd"/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5D7D" w:rsidRPr="00155D7D" w:rsidTr="00155D7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Организационные риски</w:t>
            </w: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неактуальность прогнозирования и запаздывание разработки, согласования и выполнения мероприятий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Умеренный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7D" w:rsidRPr="00155D7D" w:rsidRDefault="00155D7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совершенствованию сис</w:t>
            </w:r>
            <w:r w:rsidRPr="00155D7D">
              <w:rPr>
                <w:rFonts w:ascii="Times New Roman" w:eastAsia="Times New Roman" w:hAnsi="Times New Roman"/>
                <w:bCs/>
                <w:sz w:val="24"/>
                <w:szCs w:val="24"/>
              </w:rPr>
              <w:t>темы и повышению качества муниципального управления, в том числе:</w:t>
            </w:r>
            <w:r w:rsidRPr="00155D7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повышение квалификации и ответственности персонала ответственного исполнителя, соисполнителей и участников для своевременной и эффективной реализации предусмотренных </w:t>
            </w: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мероприятий;</w:t>
            </w:r>
          </w:p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координация деятельности персонала ответственного исполнителя, соисполнителей и участников и налаживание административных процедур для снижения данного риска.</w:t>
            </w:r>
          </w:p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недостаточная гибкость и </w:t>
            </w:r>
            <w:proofErr w:type="spellStart"/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адаптируемость</w:t>
            </w:r>
            <w:proofErr w:type="spellEnd"/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программы к организационным изменениям органов местного самоуправления </w:t>
            </w: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- пассивное сопротивление отдельных организаций проведению основных мероприятий программы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55D7D" w:rsidRPr="00155D7D" w:rsidTr="00155D7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155D7D" w:rsidRPr="00155D7D" w:rsidTr="00155D7D">
        <w:trPr>
          <w:trHeight w:val="139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- дефицит бюджетных средств, необходимых на реализацию основных мероприятий программы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</w:t>
            </w:r>
          </w:p>
        </w:tc>
      </w:tr>
      <w:tr w:rsidR="00155D7D" w:rsidRPr="00155D7D" w:rsidTr="00155D7D">
        <w:tc>
          <w:tcPr>
            <w:tcW w:w="9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Непредвиденные риски</w:t>
            </w: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резкое ухудшение состояния экономики вследствие финансового и экономического кризиса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осуществление прогнозирования социально-экономичес</w:t>
            </w:r>
            <w:r w:rsidRPr="00155D7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softHyphen/>
              <w:t>кого развития с учетом возможного ухудшения экономической ситуации;</w:t>
            </w:r>
          </w:p>
          <w:p w:rsidR="00155D7D" w:rsidRPr="00155D7D" w:rsidRDefault="00155D7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sz w:val="24"/>
                <w:szCs w:val="24"/>
              </w:rPr>
              <w:t>- совершенствование методов прогнозирования социально-экономического развития;</w:t>
            </w:r>
          </w:p>
          <w:p w:rsidR="00155D7D" w:rsidRPr="00155D7D" w:rsidRDefault="00155D7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sz w:val="24"/>
                <w:szCs w:val="24"/>
              </w:rPr>
              <w:t>- внедрение механизмов мониторинга и корректировок планов реализации муниципальных программ района с учетом параметров краткосрочного прогноза социально-экономического развития с целью принятия мер, упреждающих возникновение кризисных явлений в экономике и социальной сфере;</w:t>
            </w: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sz w:val="24"/>
                <w:szCs w:val="24"/>
              </w:rPr>
              <w:t xml:space="preserve">- сохраняющаяся высокая зависимость показателей социально-экономического развития страны и района от мировых цен на энергоносители и другие сырьевые товары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55D7D" w:rsidRPr="00155D7D" w:rsidTr="00155D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D7D" w:rsidRPr="00155D7D" w:rsidRDefault="00155D7D" w:rsidP="00E14E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55D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природные и техногенные катастрофы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D7D" w:rsidRPr="00155D7D" w:rsidRDefault="00155D7D" w:rsidP="00E14E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Таким образом, из перечисленных рисков наибольшее отрицательное влияние на реализацию программы может оказать реализация финансовых и непредвиденных рисков, которые содержат угрозу срыва реализации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13. Методика оценки эффективности 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муниципальной программы 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Оценка эффективности реализации программы будет проводиться с использованием показателей (индикаторов) (далее – показатели) выполнения программы (далее – показатели),  мониторинг и оценка степени, достижения целевых значений которых позволяют проанализировать  ход выполнения программы и выработать правильное управленческое решение.  </w:t>
      </w:r>
      <w:bookmarkStart w:id="10" w:name="sub_121244"/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Методика оценки эффективности программы (далее – Методика) представляет собой алгоритм оценки в процессе (по годам программы) и по итогам реализации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 реализацию программы. </w:t>
      </w:r>
      <w:bookmarkEnd w:id="10"/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lastRenderedPageBreak/>
        <w:t xml:space="preserve">1) степень достижения запланированных результатов (достижения целей и решения задач) программы (оценка результативности); 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программы на основе анализа достижения ожидаемых результатов программы. Оценка эффективности реализации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сфере реализации программы.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Расчет результативности по каждому показателю программы проводится по формуле: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Batang" w:hAnsi="Times New Roman"/>
          <w:sz w:val="24"/>
          <w:szCs w:val="24"/>
          <w:lang w:eastAsia="ko-KR"/>
        </w:rPr>
        <w:object w:dxaOrig="2124" w:dyaOrig="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5pt;height:36.45pt" o:ole="">
            <v:imagedata r:id="rId8" o:title=""/>
          </v:shape>
          <o:OLEObject Type="Embed" ProgID="Equation.3" ShapeID="_x0000_i1025" DrawAspect="Content" ObjectID="_1453199817" r:id="rId9"/>
        </w:object>
      </w:r>
      <w:r w:rsidRPr="00155D7D">
        <w:rPr>
          <w:rFonts w:ascii="Times New Roman" w:eastAsia="Times New Roman" w:hAnsi="Times New Roman"/>
          <w:sz w:val="24"/>
          <w:szCs w:val="24"/>
        </w:rPr>
        <w:t> ,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где: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5D7D">
        <w:rPr>
          <w:rFonts w:ascii="Times New Roman" w:eastAsia="Times New Roman" w:hAnsi="Times New Roman"/>
          <w:sz w:val="24"/>
          <w:szCs w:val="24"/>
        </w:rPr>
        <w:t>Ei</w:t>
      </w:r>
      <w:proofErr w:type="spellEnd"/>
      <w:r w:rsidRPr="00155D7D">
        <w:rPr>
          <w:rFonts w:ascii="Times New Roman" w:eastAsia="Times New Roman" w:hAnsi="Times New Roman"/>
          <w:sz w:val="24"/>
          <w:szCs w:val="24"/>
        </w:rPr>
        <w:t xml:space="preserve"> – степень достижения  i - показателя программы (процентов);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5D7D">
        <w:rPr>
          <w:rFonts w:ascii="Times New Roman" w:eastAsia="Times New Roman" w:hAnsi="Times New Roman"/>
          <w:sz w:val="24"/>
          <w:szCs w:val="24"/>
        </w:rPr>
        <w:t>Tfi</w:t>
      </w:r>
      <w:proofErr w:type="spellEnd"/>
      <w:r w:rsidRPr="00155D7D">
        <w:rPr>
          <w:rFonts w:ascii="Times New Roman" w:eastAsia="Times New Roman" w:hAnsi="Times New Roman"/>
          <w:sz w:val="24"/>
          <w:szCs w:val="24"/>
        </w:rPr>
        <w:t xml:space="preserve"> – фактическое значение показателя;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5D7D">
        <w:rPr>
          <w:rFonts w:ascii="Times New Roman" w:eastAsia="Times New Roman" w:hAnsi="Times New Roman"/>
          <w:sz w:val="24"/>
          <w:szCs w:val="24"/>
        </w:rPr>
        <w:t>TNi</w:t>
      </w:r>
      <w:proofErr w:type="spellEnd"/>
      <w:r w:rsidRPr="00155D7D">
        <w:rPr>
          <w:rFonts w:ascii="Times New Roman" w:eastAsia="Times New Roman" w:hAnsi="Times New Roman"/>
          <w:sz w:val="24"/>
          <w:szCs w:val="24"/>
        </w:rPr>
        <w:t xml:space="preserve"> – установленное программой целевое значение показателя.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Расчет результативности реализации программы в целом проводится по формуле: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Batang" w:hAnsi="Times New Roman"/>
          <w:sz w:val="24"/>
          <w:szCs w:val="24"/>
          <w:lang w:eastAsia="ko-KR"/>
        </w:rPr>
        <w:object w:dxaOrig="2136" w:dyaOrig="1080">
          <v:shape id="_x0000_i1026" type="#_x0000_t75" style="width:106.7pt;height:53.8pt" o:ole="">
            <v:imagedata r:id="rId10" o:title=""/>
          </v:shape>
          <o:OLEObject Type="Embed" ProgID="Equation.3" ShapeID="_x0000_i1026" DrawAspect="Content" ObjectID="_1453199818" r:id="rId11"/>
        </w:object>
      </w:r>
      <w:r w:rsidRPr="00155D7D">
        <w:rPr>
          <w:rFonts w:ascii="Times New Roman" w:eastAsia="Times New Roman" w:hAnsi="Times New Roman"/>
          <w:sz w:val="24"/>
          <w:szCs w:val="24"/>
        </w:rPr>
        <w:t>,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где: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E - результативность реализации программы (процентов);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n - количество показателей программы.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оценки степени достижения запланированных результатов программы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устанавливаются следующие критерии: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результативности E равно или больше 80%, степень достижения запланированных результатов муниципальной программы оценивается как высокая;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результативности E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результативности E меньше 50%, степень достижения запланированных результатов программы оценивается как неудовлетворительная.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Расчет степени соответствия фактических затрат местного бюджета на реализацию программы запланированному уровню производится по </w:t>
      </w:r>
      <w:bookmarkStart w:id="11" w:name="OLE_LINK1"/>
      <w:bookmarkStart w:id="12" w:name="OLE_LINK2"/>
      <w:r w:rsidRPr="00155D7D">
        <w:rPr>
          <w:rFonts w:ascii="Times New Roman" w:eastAsia="Times New Roman" w:hAnsi="Times New Roman"/>
          <w:sz w:val="24"/>
          <w:szCs w:val="24"/>
        </w:rPr>
        <w:t>следующей формуле:</w:t>
      </w:r>
    </w:p>
    <w:bookmarkEnd w:id="11"/>
    <w:bookmarkEnd w:id="12"/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Batang" w:hAnsi="Times New Roman"/>
          <w:i/>
          <w:position w:val="-24"/>
          <w:sz w:val="24"/>
          <w:szCs w:val="24"/>
          <w:lang w:eastAsia="ko-KR"/>
        </w:rPr>
        <w:object w:dxaOrig="1656" w:dyaOrig="612">
          <v:shape id="_x0000_i1027" type="#_x0000_t75" style="width:82.4pt;height:30.35pt" o:ole="">
            <v:imagedata r:id="rId12" o:title=""/>
          </v:shape>
          <o:OLEObject Type="Embed" ProgID="Equation.3" ShapeID="_x0000_i1027" DrawAspect="Content" ObjectID="_1453199819" r:id="rId13"/>
        </w:object>
      </w:r>
      <w:r w:rsidRPr="00155D7D">
        <w:rPr>
          <w:rFonts w:ascii="Times New Roman" w:eastAsia="Times New Roman" w:hAnsi="Times New Roman"/>
          <w:sz w:val="24"/>
          <w:szCs w:val="24"/>
        </w:rPr>
        <w:t>,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где: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– полнота использования бюджетных средств;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ЗФ</w:t>
      </w:r>
      <w:r w:rsidRPr="00155D7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eastAsia="Times New Roman" w:hAnsi="Times New Roman"/>
          <w:sz w:val="24"/>
          <w:szCs w:val="24"/>
        </w:rPr>
        <w:t>– фактические расходы местного бюджета на реализацию программы в соответствующем периоде;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ЗП</w:t>
      </w:r>
      <w:r w:rsidRPr="00155D7D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155D7D">
        <w:rPr>
          <w:rFonts w:ascii="Times New Roman" w:eastAsia="Times New Roman" w:hAnsi="Times New Roman"/>
          <w:sz w:val="24"/>
          <w:szCs w:val="24"/>
        </w:rPr>
        <w:t>– запланированные местным бюджетом расходы на реализацию программы в соответствующей периоде.</w:t>
      </w:r>
      <w:proofErr w:type="gramEnd"/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оценки степени соответствия фактических затрат местного бюджета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равны или больше 80%, то степень соответствия фактических затрат </w:t>
      </w:r>
      <w:r w:rsidRPr="00155D7D">
        <w:rPr>
          <w:rFonts w:ascii="Times New Roman" w:eastAsia="Times New Roman" w:hAnsi="Times New Roman"/>
          <w:sz w:val="24"/>
          <w:szCs w:val="24"/>
        </w:rPr>
        <w:lastRenderedPageBreak/>
        <w:t>местного бюджета на реализацию программы запланированному уровню оценивается как удовлетворительная;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если значения показателя результативности E меньше 80%, а значение показателя полноты использования бюджетных средств 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меньше 100%, то степень соответствия фактических затрат местного бюджета на реализацию программы запланированному уровню оценивается как неудовлетворительная.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Расчет эффективности использования средств местного бюджета на реализацию программы производится по следующей формуле:  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Batang" w:hAnsi="Times New Roman"/>
          <w:position w:val="-24"/>
          <w:sz w:val="24"/>
          <w:szCs w:val="24"/>
          <w:lang w:eastAsia="ko-KR"/>
        </w:rPr>
        <w:object w:dxaOrig="732" w:dyaOrig="612">
          <v:shape id="_x0000_i1028" type="#_x0000_t75" style="width:36.45pt;height:30.35pt" o:ole="">
            <v:imagedata r:id="rId14" o:title=""/>
          </v:shape>
          <o:OLEObject Type="Embed" ProgID="Equation.3" ShapeID="_x0000_i1028" DrawAspect="Content" ObjectID="_1453199820" r:id="rId15"/>
        </w:object>
      </w:r>
      <w:r w:rsidRPr="00155D7D">
        <w:rPr>
          <w:rFonts w:ascii="Times New Roman" w:eastAsia="Times New Roman" w:hAnsi="Times New Roman"/>
          <w:sz w:val="24"/>
          <w:szCs w:val="24"/>
        </w:rPr>
        <w:t>,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где: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Э – эффективность использования средств местного бюджета;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– показатель полноты использования бюджетных средств;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E – показатель результативности реализации программы.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 xml:space="preserve">В целях 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>оценки эффективности использования средств местного бюджета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при реализации программы устанавливаются следующие критерии: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эффективность использования средств местного бюджета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 xml:space="preserve"> Э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эффективность использования средств местного бюджета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 xml:space="preserve"> Э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меньше 1, то такая эффективность оценивается как высокая;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если значение показателя эффективность использования средств местного бюджета</w:t>
      </w:r>
      <w:proofErr w:type="gramStart"/>
      <w:r w:rsidRPr="00155D7D">
        <w:rPr>
          <w:rFonts w:ascii="Times New Roman" w:eastAsia="Times New Roman" w:hAnsi="Times New Roman"/>
          <w:sz w:val="24"/>
          <w:szCs w:val="24"/>
        </w:rPr>
        <w:t xml:space="preserve"> Э</w:t>
      </w:r>
      <w:proofErr w:type="gramEnd"/>
      <w:r w:rsidRPr="00155D7D">
        <w:rPr>
          <w:rFonts w:ascii="Times New Roman" w:eastAsia="Times New Roman" w:hAnsi="Times New Roman"/>
          <w:sz w:val="24"/>
          <w:szCs w:val="24"/>
        </w:rPr>
        <w:t xml:space="preserve"> больше 1, то такая эффективность оценивается как низкая.</w:t>
      </w:r>
    </w:p>
    <w:p w:rsidR="00155D7D" w:rsidRPr="00155D7D" w:rsidRDefault="00155D7D" w:rsidP="00E1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55D7D">
        <w:rPr>
          <w:rFonts w:ascii="Times New Roman" w:eastAsia="Times New Roman" w:hAnsi="Times New Roman"/>
          <w:sz w:val="24"/>
          <w:szCs w:val="24"/>
        </w:rPr>
        <w:t>При необходимости ответственный исполнитель программы  будет привлекать независимых экспертов для проведения анализа хода реализации программы.</w:t>
      </w: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55D7D" w:rsidRPr="00155D7D" w:rsidRDefault="00155D7D" w:rsidP="00E14E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5D7D" w:rsidRDefault="00155D7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6639" w:rsidRDefault="00F76639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76639" w:rsidRDefault="00F76639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26338" w:rsidRPr="00155D7D" w:rsidRDefault="00926338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E0E4C" w:rsidRPr="006E0E4C" w:rsidRDefault="006E0E4C" w:rsidP="00F108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E0E4C">
        <w:rPr>
          <w:rFonts w:ascii="Times New Roman" w:hAnsi="Times New Roman"/>
          <w:b/>
          <w:sz w:val="28"/>
          <w:szCs w:val="28"/>
        </w:rPr>
        <w:lastRenderedPageBreak/>
        <w:t>Подпрограмма 1</w:t>
      </w:r>
    </w:p>
    <w:p w:rsidR="006E0E4C" w:rsidRPr="006E0E4C" w:rsidRDefault="006E0E4C" w:rsidP="006E0E4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E0E4C">
        <w:rPr>
          <w:rFonts w:ascii="Times New Roman" w:hAnsi="Times New Roman"/>
          <w:b/>
          <w:sz w:val="28"/>
          <w:szCs w:val="28"/>
        </w:rPr>
        <w:t xml:space="preserve">«Проведение эффективной энергосберегающей политики в </w:t>
      </w:r>
      <w:proofErr w:type="spellStart"/>
      <w:r w:rsidRPr="006E0E4C">
        <w:rPr>
          <w:rFonts w:ascii="Times New Roman" w:hAnsi="Times New Roman"/>
          <w:b/>
          <w:sz w:val="28"/>
          <w:szCs w:val="28"/>
        </w:rPr>
        <w:t>Поныровском</w:t>
      </w:r>
      <w:proofErr w:type="spellEnd"/>
      <w:r w:rsidRPr="006E0E4C">
        <w:rPr>
          <w:rFonts w:ascii="Times New Roman" w:hAnsi="Times New Roman"/>
          <w:b/>
          <w:sz w:val="28"/>
          <w:szCs w:val="28"/>
        </w:rPr>
        <w:t xml:space="preserve"> районе Курской области» </w:t>
      </w:r>
      <w:r w:rsidRPr="006E0E4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6E0E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«Энергосбережение и повышение энергетической эффективности в </w:t>
      </w:r>
      <w:proofErr w:type="spellStart"/>
      <w:r w:rsidRPr="006E0E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Поныровском</w:t>
      </w:r>
      <w:proofErr w:type="spellEnd"/>
      <w:r w:rsidRPr="006E0E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районе Курской области» </w:t>
      </w:r>
      <w:r w:rsidRPr="006E0E4C">
        <w:rPr>
          <w:rFonts w:ascii="Times New Roman" w:eastAsia="Times New Roman" w:hAnsi="Times New Roman"/>
          <w:b/>
          <w:bCs/>
          <w:sz w:val="28"/>
          <w:szCs w:val="28"/>
        </w:rPr>
        <w:t>(2014-2020 годы)</w:t>
      </w:r>
    </w:p>
    <w:p w:rsidR="006E0E4C" w:rsidRDefault="006E0E4C" w:rsidP="00F10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894" w:rsidRPr="00F00857" w:rsidRDefault="00F10894" w:rsidP="00F108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0085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00857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F10894" w:rsidRPr="000B0182" w:rsidRDefault="00F10894" w:rsidP="00F10894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B018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6E0E4C" w:rsidRPr="006E0E4C">
        <w:rPr>
          <w:rFonts w:ascii="Times New Roman" w:eastAsia="Times New Roman" w:hAnsi="Times New Roman"/>
          <w:bCs/>
          <w:color w:val="000000"/>
          <w:sz w:val="28"/>
          <w:szCs w:val="28"/>
        </w:rPr>
        <w:t>Подпрограммы</w:t>
      </w:r>
      <w:r w:rsidR="006E0E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«</w:t>
      </w:r>
      <w:r w:rsidR="006E0E4C" w:rsidRPr="004B769C">
        <w:rPr>
          <w:rFonts w:ascii="Times New Roman" w:hAnsi="Times New Roman"/>
          <w:sz w:val="28"/>
          <w:szCs w:val="28"/>
        </w:rPr>
        <w:t xml:space="preserve">Проведение эффективной энергосберегающей политики в </w:t>
      </w:r>
      <w:proofErr w:type="spellStart"/>
      <w:r w:rsidR="006E0E4C" w:rsidRPr="004B769C">
        <w:rPr>
          <w:rFonts w:ascii="Times New Roman" w:hAnsi="Times New Roman"/>
          <w:sz w:val="28"/>
          <w:szCs w:val="28"/>
        </w:rPr>
        <w:t>Пон</w:t>
      </w:r>
      <w:r w:rsidR="006E0E4C">
        <w:rPr>
          <w:rFonts w:ascii="Times New Roman" w:hAnsi="Times New Roman"/>
          <w:sz w:val="28"/>
          <w:szCs w:val="28"/>
        </w:rPr>
        <w:t>ыровском</w:t>
      </w:r>
      <w:proofErr w:type="spellEnd"/>
      <w:r w:rsidR="006E0E4C">
        <w:rPr>
          <w:rFonts w:ascii="Times New Roman" w:hAnsi="Times New Roman"/>
          <w:sz w:val="28"/>
          <w:szCs w:val="28"/>
        </w:rPr>
        <w:t xml:space="preserve"> районе Курской области»</w:t>
      </w:r>
      <w:r w:rsidR="006E0E4C" w:rsidRPr="004B76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F10894" w:rsidTr="00CC2C7F">
        <w:tc>
          <w:tcPr>
            <w:tcW w:w="3936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77A4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6E0E4C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Поныровского района Курской области (отдел строительства, архитектуры, ЖКХ, охраны окружающей среды администрации Поныровского района </w:t>
            </w:r>
            <w:r w:rsidRPr="00A677A4">
              <w:rPr>
                <w:rFonts w:ascii="Times New Roman" w:hAnsi="Times New Roman"/>
                <w:sz w:val="28"/>
                <w:szCs w:val="28"/>
              </w:rPr>
              <w:t xml:space="preserve">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0894" w:rsidTr="00CC2C7F">
        <w:tc>
          <w:tcPr>
            <w:tcW w:w="3936" w:type="dxa"/>
          </w:tcPr>
          <w:p w:rsidR="00F10894" w:rsidRPr="00A677A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E1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3E2E11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811" w:type="dxa"/>
          </w:tcPr>
          <w:p w:rsidR="00F1089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E2E1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2805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653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 w:rsidRPr="007C565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811" w:type="dxa"/>
          </w:tcPr>
          <w:p w:rsidR="00F10894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Поныровского района Курской области;</w:t>
            </w:r>
          </w:p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культуры по делам молодежи,  ФК и спорту Администрации Поныровского района Курской области</w:t>
            </w:r>
          </w:p>
        </w:tc>
      </w:tr>
      <w:tr w:rsidR="00F10894" w:rsidTr="00CC2C7F">
        <w:tc>
          <w:tcPr>
            <w:tcW w:w="3936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5130">
              <w:rPr>
                <w:rFonts w:ascii="Times New Roman" w:hAnsi="Times New Roman"/>
                <w:sz w:val="28"/>
                <w:szCs w:val="28"/>
              </w:rPr>
              <w:t>Проведение эффективной энергосберега</w:t>
            </w:r>
            <w:r>
              <w:rPr>
                <w:rFonts w:ascii="Times New Roman" w:hAnsi="Times New Roman"/>
                <w:sz w:val="28"/>
                <w:szCs w:val="28"/>
              </w:rPr>
              <w:t>ющей политики в бюджетной сфере Поныровского района Курской области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Pr="00AD2F9A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F9A">
              <w:rPr>
                <w:rFonts w:ascii="Times New Roman" w:hAnsi="Times New Roman"/>
                <w:sz w:val="28"/>
                <w:szCs w:val="28"/>
              </w:rPr>
              <w:t xml:space="preserve">1.Повышение энергетической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экономики </w:t>
            </w:r>
            <w:r>
              <w:rPr>
                <w:rFonts w:ascii="Times New Roman" w:hAnsi="Times New Roman"/>
                <w:sz w:val="28"/>
                <w:szCs w:val="28"/>
              </w:rPr>
              <w:t>Поныровского района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10894" w:rsidRPr="00AD2F9A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2F9A">
              <w:rPr>
                <w:rFonts w:ascii="Times New Roman" w:hAnsi="Times New Roman"/>
                <w:sz w:val="28"/>
                <w:szCs w:val="28"/>
              </w:rPr>
              <w:t>2.Развитие информационного 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по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энергосбережению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повышению </w:t>
            </w: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нергетической эффективности.</w:t>
            </w:r>
          </w:p>
          <w:p w:rsidR="00F10894" w:rsidRPr="007C5653" w:rsidRDefault="00F10894" w:rsidP="00CC2C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3.Повышение объемов внедрения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 xml:space="preserve"> инновационных технологий для решения задач энергосбережения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2F9A">
              <w:rPr>
                <w:rFonts w:ascii="Times New Roman" w:hAnsi="Times New Roman"/>
                <w:sz w:val="28"/>
                <w:szCs w:val="28"/>
              </w:rPr>
              <w:t>повышения энергетической эффективности.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C30">
              <w:rPr>
                <w:rFonts w:ascii="Times New Roman" w:hAnsi="Times New Roman"/>
                <w:sz w:val="28"/>
                <w:szCs w:val="28"/>
              </w:rPr>
              <w:t>1.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>Снижение энергоемкости регионального валового продукта за счет реализации программы на 13,5 % от уровня 2007 года</w:t>
            </w:r>
          </w:p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>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>Количество пользователей государственной информационной системы в области энергосбережения и повышения энергетической эффективности, пред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ставляющих 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 xml:space="preserve"> информацию для </w:t>
            </w:r>
            <w:r w:rsidRPr="003C5C30">
              <w:rPr>
                <w:rFonts w:ascii="Times New Roman" w:hAnsi="Times New Roman"/>
                <w:sz w:val="28"/>
                <w:szCs w:val="28"/>
              </w:rPr>
              <w:lastRenderedPageBreak/>
              <w:t>включения в данную систему (АРМ МЭЭРО + ГИС «</w:t>
            </w:r>
            <w:proofErr w:type="spellStart"/>
            <w:r w:rsidRPr="003C5C30">
              <w:rPr>
                <w:rFonts w:ascii="Times New Roman" w:hAnsi="Times New Roman"/>
                <w:sz w:val="28"/>
                <w:szCs w:val="28"/>
              </w:rPr>
              <w:t>Энергоэффективность</w:t>
            </w:r>
            <w:proofErr w:type="spellEnd"/>
            <w:r w:rsidRPr="003C5C30">
              <w:rPr>
                <w:rFonts w:ascii="Times New Roman" w:hAnsi="Times New Roman"/>
                <w:sz w:val="28"/>
                <w:szCs w:val="28"/>
              </w:rPr>
              <w:t xml:space="preserve">») </w:t>
            </w:r>
          </w:p>
          <w:p w:rsidR="00F10894" w:rsidRPr="003C5C30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>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ab/>
              <w:t xml:space="preserve">Удельный расход энергетических ресурсов в </w:t>
            </w:r>
            <w:r>
              <w:rPr>
                <w:rFonts w:ascii="Times New Roman" w:hAnsi="Times New Roman"/>
                <w:sz w:val="28"/>
                <w:szCs w:val="28"/>
              </w:rPr>
              <w:t>бюджетной сфере.</w:t>
            </w:r>
            <w:r w:rsidRPr="003C5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0894" w:rsidRPr="007C5653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2014-2020 годы, реализуется в один этап</w:t>
            </w:r>
          </w:p>
        </w:tc>
      </w:tr>
      <w:tr w:rsidR="00F10894" w:rsidTr="00CC2C7F">
        <w:tc>
          <w:tcPr>
            <w:tcW w:w="3936" w:type="dxa"/>
            <w:hideMark/>
          </w:tcPr>
          <w:p w:rsidR="00F10894" w:rsidRDefault="00F10894" w:rsidP="00CC2C7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811" w:type="dxa"/>
          </w:tcPr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мероприятий предусматривается за счет средств местного бюджета.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финансовых средств местного бюджета предусмотренных на реализацию мероприятий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 в 2014-2020 годах,  составляет 4550тыс. рублей, в том числе по годам реализации Программы: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 –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650 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 650тыс. рублей;</w:t>
            </w:r>
          </w:p>
          <w:p w:rsidR="00F10894" w:rsidRDefault="00F10894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 650 тыс. рублей;</w:t>
            </w:r>
          </w:p>
          <w:p w:rsidR="00F10894" w:rsidRDefault="006E0E4C" w:rsidP="00CC2C7F">
            <w:pPr>
              <w:widowControl w:val="0"/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 </w:t>
            </w:r>
            <w:r w:rsidR="00F10894">
              <w:rPr>
                <w:rFonts w:ascii="Times New Roman" w:hAnsi="Times New Roman"/>
                <w:sz w:val="28"/>
                <w:szCs w:val="28"/>
              </w:rPr>
              <w:t>650тыс. рублей.</w:t>
            </w:r>
          </w:p>
          <w:p w:rsidR="00F10894" w:rsidRDefault="00E82C15" w:rsidP="00E14EBA">
            <w:pPr>
              <w:widowControl w:val="0"/>
              <w:spacing w:after="0" w:line="317" w:lineRule="exact"/>
              <w:ind w:left="20" w:right="20"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C15">
              <w:rPr>
                <w:rFonts w:ascii="Times New Roman" w:eastAsia="Times New Roman" w:hAnsi="Times New Roman"/>
                <w:sz w:val="27"/>
                <w:szCs w:val="27"/>
              </w:rPr>
              <w:t>Объем финансового обеспечения на реализацию муниципальной программы подлежит ежегодному уточнению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>.</w:t>
            </w:r>
            <w:r w:rsidRPr="00E82C15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</w:tr>
      <w:tr w:rsidR="00F10894" w:rsidRPr="00A677A4" w:rsidTr="00CC2C7F">
        <w:tc>
          <w:tcPr>
            <w:tcW w:w="3936" w:type="dxa"/>
          </w:tcPr>
          <w:p w:rsidR="00F10894" w:rsidRPr="007C5653" w:rsidRDefault="00F10894" w:rsidP="00CC2C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</w:t>
            </w:r>
            <w:r w:rsidR="00E129A3">
              <w:rPr>
                <w:rFonts w:ascii="Times New Roman" w:hAnsi="Times New Roman"/>
                <w:sz w:val="28"/>
                <w:szCs w:val="28"/>
              </w:rPr>
              <w:t>одп</w:t>
            </w:r>
            <w:r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5811" w:type="dxa"/>
          </w:tcPr>
          <w:p w:rsidR="00F10894" w:rsidRDefault="00F10894" w:rsidP="00CC2C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эффективное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топливно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энергетических ресурсов секторах бюджетной сфере.</w:t>
            </w:r>
          </w:p>
          <w:p w:rsidR="00F10894" w:rsidRPr="007C5653" w:rsidRDefault="00F10894" w:rsidP="00CC2C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Регулярное представление информации в государственную информационную систему в области энергосбережения и повышения энергетической эффективности и улучшение экологической обстановки.</w:t>
            </w:r>
          </w:p>
        </w:tc>
      </w:tr>
    </w:tbl>
    <w:p w:rsidR="00F10894" w:rsidRPr="00A677A4" w:rsidRDefault="00F10894" w:rsidP="00F1089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Общая характеристика сферы реализации</w:t>
      </w:r>
    </w:p>
    <w:p w:rsidR="00F10894" w:rsidRDefault="006E0E4C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</w:t>
      </w:r>
      <w:r w:rsidR="00F10894">
        <w:rPr>
          <w:rFonts w:ascii="Times New Roman" w:hAnsi="Times New Roman"/>
          <w:b/>
          <w:bCs/>
          <w:sz w:val="24"/>
          <w:szCs w:val="24"/>
        </w:rPr>
        <w:t>программы, в том числе формулировки  основных проблем в указанной сфере и прогноз ее развития</w:t>
      </w:r>
    </w:p>
    <w:p w:rsidR="00280586" w:rsidRPr="00926338" w:rsidRDefault="00280586" w:rsidP="00926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Pr="00926338" w:rsidRDefault="00E129A3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26338">
        <w:rPr>
          <w:rFonts w:ascii="Times New Roman" w:hAnsi="Times New Roman"/>
          <w:sz w:val="24"/>
          <w:szCs w:val="24"/>
        </w:rPr>
        <w:t xml:space="preserve">Подпрограмма «Проведение эффективной энергосберегающей политики в </w:t>
      </w:r>
      <w:proofErr w:type="spellStart"/>
      <w:r w:rsidRPr="00926338">
        <w:rPr>
          <w:rFonts w:ascii="Times New Roman" w:hAnsi="Times New Roman"/>
          <w:sz w:val="24"/>
          <w:szCs w:val="24"/>
        </w:rPr>
        <w:t>Поныровском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районе Курской области» </w:t>
      </w:r>
      <w:r w:rsidR="00F10894" w:rsidRPr="00926338">
        <w:rPr>
          <w:rFonts w:ascii="Times New Roman" w:hAnsi="Times New Roman"/>
          <w:sz w:val="24"/>
          <w:szCs w:val="24"/>
        </w:rPr>
        <w:t>предусматривает реализацию потенциала энергосбережения в бюджетной сфере для энергетической и экологической безопасности района.</w:t>
      </w:r>
    </w:p>
    <w:p w:rsidR="00F10894" w:rsidRPr="00926338" w:rsidRDefault="00F10894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– один из резервных источников экономического роста экономики района.</w:t>
      </w:r>
    </w:p>
    <w:p w:rsidR="00F10894" w:rsidRPr="00926338" w:rsidRDefault="00F10894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В настоящее время без активной практической работы по реализации энергосберегающей политики в </w:t>
      </w:r>
      <w:proofErr w:type="spellStart"/>
      <w:r w:rsidRPr="00926338">
        <w:rPr>
          <w:rFonts w:ascii="Times New Roman" w:hAnsi="Times New Roman"/>
          <w:sz w:val="24"/>
          <w:szCs w:val="24"/>
        </w:rPr>
        <w:t>Поныровском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районе сбалансировать потребление топливно-энергетических ресурсов невозможно. Поэтому, необходимо активно использовать все преимущества энергосбережения для снижения объемов затрат на ТЭР в бюджетной сфере.</w:t>
      </w:r>
    </w:p>
    <w:p w:rsidR="00F10894" w:rsidRPr="00926338" w:rsidRDefault="00F10894" w:rsidP="00926338">
      <w:pPr>
        <w:tabs>
          <w:tab w:val="left" w:pos="3754"/>
        </w:tabs>
        <w:autoSpaceDE w:val="0"/>
        <w:autoSpaceDN w:val="0"/>
        <w:adjustRightInd w:val="0"/>
        <w:spacing w:after="0" w:line="240" w:lineRule="auto"/>
        <w:ind w:left="-539" w:firstLine="539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lastRenderedPageBreak/>
        <w:t>Существенное повышение уровня энергетической эффективности может быть обеспечено только совместными действиями производителей и потребителей ТЭР при мобилизации ресурсов и оптимизации их использования в рамках рассматриваемой подпрограммы.</w:t>
      </w:r>
    </w:p>
    <w:p w:rsidR="00F10894" w:rsidRPr="00744B22" w:rsidRDefault="00F10894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Приоритеты муниципальной политики в сфере реализации п</w:t>
      </w:r>
      <w:r w:rsidR="00E129A3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рограммы, цели, задачи и показатели (индикаторы) достижения целей и решения задач, описание основных ожидаемых конечных результатов п</w:t>
      </w:r>
      <w:r w:rsidR="00693953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рограммы, сроков и этапов реализации п</w:t>
      </w:r>
      <w:r w:rsidR="00693953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F10894" w:rsidRPr="00744B22" w:rsidRDefault="00F10894" w:rsidP="00F10894">
      <w:pPr>
        <w:tabs>
          <w:tab w:val="left" w:pos="3754"/>
        </w:tabs>
        <w:autoSpaceDE w:val="0"/>
        <w:autoSpaceDN w:val="0"/>
        <w:adjustRightInd w:val="0"/>
        <w:spacing w:after="0" w:line="317" w:lineRule="exact"/>
        <w:ind w:left="-540" w:firstLine="540"/>
        <w:jc w:val="both"/>
        <w:rPr>
          <w:rFonts w:ascii="Times New Roman" w:hAnsi="Times New Roman"/>
          <w:sz w:val="24"/>
          <w:szCs w:val="24"/>
        </w:rPr>
      </w:pPr>
    </w:p>
    <w:p w:rsidR="00F10894" w:rsidRPr="00926338" w:rsidRDefault="00F10894" w:rsidP="00926338">
      <w:pPr>
        <w:autoSpaceDE w:val="0"/>
        <w:autoSpaceDN w:val="0"/>
        <w:adjustRightInd w:val="0"/>
        <w:spacing w:before="120"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Приоритетами государственной (муниципальной) политики в сфере реализации п</w:t>
      </w:r>
      <w:r w:rsidR="00693953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 в соответствии с Указом Президента Российской Федерации от 4 июня 2008 г. № 889 "О некоторых мерах по повышению энергетической и экологической эффективности российской экономики" и Энергетической стратегией России на период до 2030 года, являются: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обеспечение рационального использования энергии и энергетических ресурсов;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создание благоприятной экономической среды для энергосбережения и повышения энергетической эффективности;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развитие регионального правового регулирования в области энергосбережения и повышения энергетической эффективности;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поддержка стратегических инициатив в области энергосбережения и повышения энергетической эффективности.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Для достижения указанных целей решаются следующие задачи п</w:t>
      </w:r>
      <w:r w:rsidR="00693953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рограммы: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повышение энергетической эффективности экономики района;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682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развитие информационного обеспечения мероприятий по энергосбережению и повышению энергетической эффективности;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15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внедрение финансовых механизмов, стимулирующих энергосбережение и повышение энергетической эффективности;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повышение объемов внедрения инновационных технологий для решения задач энергосбережения и повышения энергетической эффективности.</w:t>
      </w:r>
    </w:p>
    <w:p w:rsidR="00F10894" w:rsidRDefault="00F10894" w:rsidP="00F10894">
      <w:pPr>
        <w:autoSpaceDE w:val="0"/>
        <w:autoSpaceDN w:val="0"/>
        <w:adjustRightInd w:val="0"/>
        <w:spacing w:after="0" w:line="355" w:lineRule="exact"/>
        <w:ind w:left="-540" w:firstLine="710"/>
        <w:jc w:val="both"/>
        <w:rPr>
          <w:rFonts w:ascii="Times New Roman" w:hAnsi="Times New Roman"/>
          <w:sz w:val="28"/>
          <w:szCs w:val="28"/>
        </w:rPr>
      </w:pPr>
    </w:p>
    <w:p w:rsidR="00F10894" w:rsidRDefault="00F10894" w:rsidP="009263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Сведения о показателях и индикаторах п</w:t>
      </w:r>
      <w:r w:rsidR="00693953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</w:p>
    <w:p w:rsidR="00926338" w:rsidRPr="00926338" w:rsidRDefault="00926338" w:rsidP="009263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01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Целевыми показателями достижения целей и решения задач п</w:t>
      </w:r>
      <w:r w:rsidR="00693953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 являются: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снижение энергоемкости валового внутреннего продукта за счет реализации п</w:t>
      </w:r>
      <w:r w:rsidR="00693953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рограммы;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06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удельный расход энергетических ресурсов в </w:t>
      </w:r>
      <w:r w:rsidR="00926338">
        <w:rPr>
          <w:rFonts w:ascii="Times New Roman" w:hAnsi="Times New Roman"/>
          <w:sz w:val="24"/>
          <w:szCs w:val="24"/>
        </w:rPr>
        <w:t>бюджетной сфере;</w:t>
      </w:r>
      <w:r w:rsidR="00926338">
        <w:rPr>
          <w:rFonts w:ascii="Times New Roman" w:hAnsi="Times New Roman"/>
          <w:sz w:val="24"/>
          <w:szCs w:val="24"/>
        </w:rPr>
        <w:tab/>
      </w:r>
      <w:r w:rsidR="00926338">
        <w:rPr>
          <w:rFonts w:ascii="Times New Roman" w:hAnsi="Times New Roman"/>
          <w:sz w:val="24"/>
          <w:szCs w:val="24"/>
        </w:rPr>
        <w:tab/>
      </w:r>
      <w:r w:rsidR="00926338">
        <w:rPr>
          <w:rFonts w:ascii="Times New Roman" w:hAnsi="Times New Roman"/>
          <w:sz w:val="24"/>
          <w:szCs w:val="24"/>
        </w:rPr>
        <w:tab/>
      </w:r>
      <w:r w:rsidR="00926338">
        <w:rPr>
          <w:rFonts w:ascii="Times New Roman" w:hAnsi="Times New Roman"/>
          <w:sz w:val="24"/>
          <w:szCs w:val="24"/>
        </w:rPr>
        <w:tab/>
      </w:r>
      <w:r w:rsidR="00926338">
        <w:rPr>
          <w:rFonts w:ascii="Times New Roman" w:hAnsi="Times New Roman"/>
          <w:sz w:val="24"/>
          <w:szCs w:val="24"/>
        </w:rPr>
        <w:tab/>
        <w:t xml:space="preserve"> </w:t>
      </w:r>
      <w:r w:rsidRPr="00926338">
        <w:rPr>
          <w:rFonts w:ascii="Times New Roman" w:hAnsi="Times New Roman"/>
          <w:sz w:val="24"/>
          <w:szCs w:val="24"/>
        </w:rPr>
        <w:t>количество пользователей государственной информационной системы в области энергосбережения и повышения энергетической эффективности, предоставляющих информацию для включения в данную систему.</w:t>
      </w:r>
    </w:p>
    <w:p w:rsidR="00F10894" w:rsidRPr="00926338" w:rsidRDefault="00F10894" w:rsidP="00926338">
      <w:pPr>
        <w:autoSpaceDE w:val="0"/>
        <w:autoSpaceDN w:val="0"/>
        <w:adjustRightInd w:val="0"/>
        <w:spacing w:after="0" w:line="240" w:lineRule="auto"/>
        <w:ind w:left="-540" w:firstLine="71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Сведения о показателях подпрограммы представлены в </w:t>
      </w:r>
      <w:r w:rsidR="006E0E4C" w:rsidRPr="00926338">
        <w:rPr>
          <w:rFonts w:ascii="Times New Roman" w:hAnsi="Times New Roman"/>
          <w:sz w:val="24"/>
          <w:szCs w:val="24"/>
        </w:rPr>
        <w:t>приложении</w:t>
      </w:r>
      <w:proofErr w:type="gramStart"/>
      <w:r w:rsidRPr="00926338">
        <w:rPr>
          <w:rFonts w:ascii="Times New Roman" w:hAnsi="Times New Roman"/>
          <w:sz w:val="24"/>
          <w:szCs w:val="24"/>
        </w:rPr>
        <w:t>1</w:t>
      </w:r>
      <w:proofErr w:type="gramEnd"/>
      <w:r w:rsidR="006E0E4C" w:rsidRPr="00926338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 w:rsidRPr="00926338">
        <w:rPr>
          <w:rFonts w:ascii="Times New Roman" w:hAnsi="Times New Roman"/>
          <w:sz w:val="24"/>
          <w:szCs w:val="24"/>
        </w:rPr>
        <w:t>.</w:t>
      </w:r>
    </w:p>
    <w:p w:rsidR="00F10894" w:rsidRPr="00926338" w:rsidRDefault="00F10894" w:rsidP="009263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 В рамках программы выделяются основные мероприятия:</w:t>
      </w:r>
    </w:p>
    <w:p w:rsidR="00F10894" w:rsidRPr="00926338" w:rsidRDefault="00F10894" w:rsidP="0092633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 бюджетном секторе района: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-проведение обязательных энергетических обследований;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-установка узлов учёта ТЭР, разработка проектно-сметной документации (ПСД);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-утепление ограждающих конструкций в том числе: утепление кровли и ниш у отопительных приборов, чердачных перекрытий, фасадов зданий, замена входных дверей, установка (замена) оконных блоков;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-внедрение энергосберегающих технологий и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энергоэффективного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оборудования в системах теплоснабжения, электроснабжения, освещения, водоснабжения и водоотведения.</w:t>
      </w:r>
    </w:p>
    <w:p w:rsidR="00F10894" w:rsidRPr="00926338" w:rsidRDefault="00F10894" w:rsidP="00926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-формирование отчётов на основании </w:t>
      </w:r>
      <w:proofErr w:type="gramStart"/>
      <w:r w:rsidRPr="00926338">
        <w:rPr>
          <w:rFonts w:ascii="Times New Roman" w:hAnsi="Times New Roman"/>
          <w:sz w:val="24"/>
          <w:szCs w:val="24"/>
        </w:rPr>
        <w:t>проведения мониторинга эффективности реализации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 энергосбережения</w:t>
      </w:r>
      <w:proofErr w:type="gramEnd"/>
      <w:r w:rsidRPr="00926338">
        <w:rPr>
          <w:rFonts w:ascii="Times New Roman" w:hAnsi="Times New Roman"/>
          <w:sz w:val="24"/>
          <w:szCs w:val="24"/>
        </w:rPr>
        <w:t xml:space="preserve"> в бюджетной сфере района;</w:t>
      </w:r>
    </w:p>
    <w:p w:rsidR="00F10894" w:rsidRPr="00926338" w:rsidRDefault="00F10894" w:rsidP="00926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-участие в семинарах по вопросам энергосбережения и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926338">
        <w:rPr>
          <w:rFonts w:ascii="Times New Roman" w:hAnsi="Times New Roman"/>
          <w:sz w:val="24"/>
          <w:szCs w:val="24"/>
        </w:rPr>
        <w:t>.</w:t>
      </w:r>
    </w:p>
    <w:p w:rsidR="00F10894" w:rsidRPr="00926338" w:rsidRDefault="00F10894" w:rsidP="009263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lastRenderedPageBreak/>
        <w:t>Реализация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 энергосбережения и повышения энергетической эффективности Поныровского района.</w:t>
      </w:r>
    </w:p>
    <w:p w:rsidR="00F10894" w:rsidRPr="00926338" w:rsidRDefault="00F10894" w:rsidP="00926338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10894" w:rsidRPr="00CF4A60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4. Обобщенная характеристика основных мероприятий п</w:t>
      </w:r>
      <w:r w:rsidR="003E2F0B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 xml:space="preserve">рограммы </w:t>
      </w:r>
    </w:p>
    <w:p w:rsidR="00F10894" w:rsidRPr="00744B22" w:rsidRDefault="00F10894" w:rsidP="00F1089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Реализация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</w:t>
      </w:r>
      <w:r w:rsidR="00926338">
        <w:rPr>
          <w:rFonts w:ascii="Times New Roman" w:hAnsi="Times New Roman"/>
          <w:sz w:val="24"/>
          <w:szCs w:val="24"/>
        </w:rPr>
        <w:t>ы</w:t>
      </w:r>
      <w:r w:rsidRPr="00926338">
        <w:rPr>
          <w:rFonts w:ascii="Times New Roman" w:hAnsi="Times New Roman"/>
          <w:sz w:val="24"/>
          <w:szCs w:val="24"/>
        </w:rPr>
        <w:t xml:space="preserve"> направлена на выполнение федерального закона от 23.11.2009 N 261-ФЗ «Об энергосбережении и о повышении энергетической эффективности и о внесении изменений в отдельные законодательные акты Российской Федерации» по следующим мероприятиям: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-проведение обязательных энергетических обследований;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-обязательное введение расчетов за потребляемые энергетические ресурсы по приборам учета;</w:t>
      </w:r>
    </w:p>
    <w:p w:rsidR="00F10894" w:rsidRPr="00926338" w:rsidRDefault="00F10894" w:rsidP="009263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-замещение устаревшего энергетического оборудования на </w:t>
      </w:r>
      <w:proofErr w:type="spellStart"/>
      <w:r w:rsidRPr="00926338">
        <w:rPr>
          <w:rFonts w:ascii="Times New Roman" w:hAnsi="Times New Roman"/>
          <w:sz w:val="24"/>
          <w:szCs w:val="24"/>
        </w:rPr>
        <w:t>энергоэффективное</w:t>
      </w:r>
      <w:proofErr w:type="spellEnd"/>
      <w:r w:rsidRPr="00926338">
        <w:rPr>
          <w:rFonts w:ascii="Times New Roman" w:hAnsi="Times New Roman"/>
          <w:sz w:val="24"/>
          <w:szCs w:val="24"/>
        </w:rPr>
        <w:t xml:space="preserve"> и внедрение энергосберегающих технологий для экономии электрической и тепловой энергии, газа, воды.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yellow"/>
          <w:u w:val="single"/>
        </w:rPr>
      </w:pP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5. Обобщенная характеристика мер </w:t>
      </w: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регулирования</w:t>
      </w:r>
    </w:p>
    <w:p w:rsidR="00F10894" w:rsidRDefault="00F10894" w:rsidP="00F10894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10894" w:rsidRPr="003E74C2" w:rsidRDefault="00F10894" w:rsidP="00F1089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реализации п</w:t>
      </w:r>
      <w:r w:rsidR="003E2F0B">
        <w:rPr>
          <w:rFonts w:ascii="Times New Roman" w:hAnsi="Times New Roman"/>
          <w:sz w:val="24"/>
          <w:szCs w:val="24"/>
          <w:lang w:eastAsia="en-US"/>
        </w:rPr>
        <w:t>одп</w:t>
      </w:r>
      <w:r>
        <w:rPr>
          <w:rFonts w:ascii="Times New Roman" w:hAnsi="Times New Roman"/>
          <w:sz w:val="24"/>
          <w:szCs w:val="24"/>
          <w:lang w:eastAsia="en-US"/>
        </w:rPr>
        <w:t>рограммы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3E74C2">
        <w:rPr>
          <w:rFonts w:ascii="Times New Roman" w:hAnsi="Times New Roman"/>
          <w:bCs/>
          <w:sz w:val="24"/>
          <w:szCs w:val="24"/>
        </w:rPr>
        <w:t>мер</w:t>
      </w:r>
      <w:r>
        <w:rPr>
          <w:rFonts w:ascii="Times New Roman" w:hAnsi="Times New Roman"/>
          <w:bCs/>
          <w:sz w:val="24"/>
          <w:szCs w:val="24"/>
        </w:rPr>
        <w:t>ы</w:t>
      </w:r>
      <w:r w:rsidRPr="003E74C2">
        <w:rPr>
          <w:rFonts w:ascii="Times New Roman" w:hAnsi="Times New Roman"/>
          <w:bCs/>
          <w:sz w:val="24"/>
          <w:szCs w:val="24"/>
        </w:rPr>
        <w:t xml:space="preserve"> муниципального регулирования</w:t>
      </w:r>
      <w:r>
        <w:rPr>
          <w:rFonts w:ascii="Times New Roman" w:hAnsi="Times New Roman"/>
          <w:bCs/>
          <w:sz w:val="24"/>
          <w:szCs w:val="24"/>
        </w:rPr>
        <w:t xml:space="preserve"> не предусмотрены.</w:t>
      </w:r>
    </w:p>
    <w:p w:rsidR="00F10894" w:rsidRDefault="00F10894" w:rsidP="00926338">
      <w:pPr>
        <w:pStyle w:val="Point"/>
        <w:widowControl w:val="0"/>
        <w:tabs>
          <w:tab w:val="left" w:pos="0"/>
        </w:tabs>
        <w:spacing w:before="0" w:line="240" w:lineRule="auto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F10894" w:rsidRDefault="00F10894" w:rsidP="00926338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6. Прогноз сводных показателей муниципальных заданий по этапам реализации п</w:t>
      </w:r>
      <w:r w:rsidR="003E2F0B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Default="00F10894" w:rsidP="00F108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п</w:t>
      </w:r>
      <w:r w:rsidR="003E2F0B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>рограммы не предусматривается оказание муниципальных услуг (выполнение работ) муниципальными учреждениями Поныровского района Курской области.</w:t>
      </w:r>
    </w:p>
    <w:p w:rsidR="00F10894" w:rsidRDefault="00F10894" w:rsidP="00F10894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7. Обобщенная характеристика основных мероприятий, реализуемых муниципальными поселениями Поныровского района Курской области в случае их участия в разработке и реализации п</w:t>
      </w:r>
      <w:r w:rsidR="003E2F0B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рограммы.</w:t>
      </w:r>
    </w:p>
    <w:p w:rsidR="00F10894" w:rsidRDefault="00F10894" w:rsidP="00F1089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муниципальных поселений Поныровского района Курской области в достижении целей и задач п</w:t>
      </w:r>
      <w:r w:rsidR="003E2F0B">
        <w:rPr>
          <w:rFonts w:ascii="Times New Roman" w:hAnsi="Times New Roman"/>
          <w:sz w:val="24"/>
          <w:szCs w:val="24"/>
        </w:rPr>
        <w:t>одп</w:t>
      </w:r>
      <w:r>
        <w:rPr>
          <w:rFonts w:ascii="Times New Roman" w:hAnsi="Times New Roman"/>
          <w:sz w:val="24"/>
          <w:szCs w:val="24"/>
        </w:rPr>
        <w:t xml:space="preserve">рограммы не предусмотрено. </w:t>
      </w:r>
    </w:p>
    <w:p w:rsidR="00F10894" w:rsidRDefault="00F10894" w:rsidP="00F10894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 Информация об участии предприятий и организаций, </w:t>
      </w: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независимо от их организационно-правовой формы собственности, </w:t>
      </w:r>
    </w:p>
    <w:p w:rsidR="00F10894" w:rsidRDefault="00F10894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также государственных внебюджетных фондов в реализации муниципальной п</w:t>
      </w:r>
      <w:r w:rsidR="003E2F0B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280586" w:rsidRDefault="00280586" w:rsidP="00F1089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Pr="005B3C87" w:rsidRDefault="00F10894" w:rsidP="00F1089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5B3C87">
        <w:rPr>
          <w:rFonts w:ascii="Times New Roman" w:hAnsi="Times New Roman"/>
          <w:sz w:val="24"/>
          <w:szCs w:val="24"/>
        </w:rPr>
        <w:t>В рамках данной п</w:t>
      </w:r>
      <w:r w:rsidR="003E2F0B">
        <w:rPr>
          <w:rFonts w:ascii="Times New Roman" w:hAnsi="Times New Roman"/>
          <w:sz w:val="24"/>
          <w:szCs w:val="24"/>
        </w:rPr>
        <w:t>одп</w:t>
      </w:r>
      <w:r w:rsidRPr="005B3C87">
        <w:rPr>
          <w:rFonts w:ascii="Times New Roman" w:hAnsi="Times New Roman"/>
          <w:sz w:val="24"/>
          <w:szCs w:val="24"/>
        </w:rPr>
        <w:t>рограммы предусматривается участие  только бюджетных учреждений Поныровского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6E0E4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.  Обоснования объема финансовых ресурсов, 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необходимых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для реализации п</w:t>
      </w:r>
      <w:r w:rsidR="003E2F0B">
        <w:rPr>
          <w:rFonts w:ascii="Times New Roman" w:hAnsi="Times New Roman"/>
          <w:b/>
          <w:bCs/>
          <w:sz w:val="24"/>
          <w:szCs w:val="24"/>
        </w:rPr>
        <w:t>одп</w:t>
      </w:r>
      <w:r>
        <w:rPr>
          <w:rFonts w:ascii="Times New Roman" w:hAnsi="Times New Roman"/>
          <w:b/>
          <w:bCs/>
          <w:sz w:val="24"/>
          <w:szCs w:val="24"/>
        </w:rPr>
        <w:t>рограммы</w:t>
      </w:r>
    </w:p>
    <w:p w:rsidR="00F10894" w:rsidRPr="005B3C87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Финансирование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рограммных мероприятий предусматривается за счет средств местного бюджета.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Общий объем финансовых средств местного бюджета предусмотренных на реализацию мероприятий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 в 2014-2020 годах,  составляет 4550тыс. рублей, в том числе по годам реализации П</w:t>
      </w:r>
      <w:r w:rsidR="003E2F0B" w:rsidRPr="00926338">
        <w:rPr>
          <w:rFonts w:ascii="Times New Roman" w:hAnsi="Times New Roman"/>
          <w:sz w:val="24"/>
          <w:szCs w:val="24"/>
        </w:rPr>
        <w:t>одп</w:t>
      </w:r>
      <w:r w:rsidRPr="00926338">
        <w:rPr>
          <w:rFonts w:ascii="Times New Roman" w:hAnsi="Times New Roman"/>
          <w:sz w:val="24"/>
          <w:szCs w:val="24"/>
        </w:rPr>
        <w:t>рограммы: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2014 год – 650тыс. рублей; 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lastRenderedPageBreak/>
        <w:t xml:space="preserve"> 2015 год – 650тыс. рублей;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2016 год – 650тыс. рублей; 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2017 год – 650 тыс. рублей; 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2018 год –  650тыс. рублей; 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2019 год –  650 тыс. рублей;</w:t>
      </w:r>
    </w:p>
    <w:p w:rsidR="00F10894" w:rsidRPr="00926338" w:rsidRDefault="00F10894" w:rsidP="0092633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 2020 год –  650тыс. рублей</w:t>
      </w:r>
    </w:p>
    <w:p w:rsidR="00E82C15" w:rsidRPr="00926338" w:rsidRDefault="00E82C15" w:rsidP="00926338">
      <w:pPr>
        <w:widowControl w:val="0"/>
        <w:spacing w:after="0" w:line="240" w:lineRule="auto"/>
        <w:ind w:left="20" w:right="20"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26338">
        <w:rPr>
          <w:rFonts w:ascii="Times New Roman" w:eastAsia="Times New Roman" w:hAnsi="Times New Roman"/>
          <w:sz w:val="24"/>
          <w:szCs w:val="24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</w:t>
      </w:r>
      <w:r w:rsidR="00280586">
        <w:rPr>
          <w:rFonts w:ascii="Times New Roman" w:eastAsia="Times New Roman" w:hAnsi="Times New Roman"/>
          <w:sz w:val="24"/>
          <w:szCs w:val="24"/>
        </w:rPr>
        <w:t>инансовый год и плановый период</w:t>
      </w:r>
      <w:r w:rsidRPr="00926338">
        <w:rPr>
          <w:rFonts w:ascii="Times New Roman" w:eastAsia="Times New Roman" w:hAnsi="Times New Roman"/>
          <w:sz w:val="24"/>
          <w:szCs w:val="24"/>
        </w:rPr>
        <w:t>.</w:t>
      </w:r>
    </w:p>
    <w:p w:rsidR="00E82C15" w:rsidRPr="00926338" w:rsidRDefault="00E82C15" w:rsidP="00926338">
      <w:pPr>
        <w:widowControl w:val="0"/>
        <w:spacing w:after="0" w:line="240" w:lineRule="auto"/>
        <w:ind w:left="20" w:right="20" w:firstLine="560"/>
        <w:jc w:val="both"/>
        <w:rPr>
          <w:rFonts w:ascii="Times New Roman" w:eastAsia="Times New Roman" w:hAnsi="Times New Roman"/>
          <w:sz w:val="24"/>
          <w:szCs w:val="24"/>
        </w:rPr>
      </w:pPr>
      <w:r w:rsidRPr="00926338">
        <w:rPr>
          <w:rFonts w:ascii="Times New Roman" w:eastAsia="Times New Roman" w:hAnsi="Times New Roman"/>
          <w:sz w:val="24"/>
          <w:szCs w:val="24"/>
        </w:rPr>
        <w:t xml:space="preserve">Информация о расходах на реализацию </w:t>
      </w:r>
      <w:r w:rsidR="00926338">
        <w:rPr>
          <w:rFonts w:ascii="Times New Roman" w:eastAsia="Times New Roman" w:hAnsi="Times New Roman"/>
          <w:sz w:val="24"/>
          <w:szCs w:val="24"/>
        </w:rPr>
        <w:t>под</w:t>
      </w:r>
      <w:r w:rsidRPr="00926338">
        <w:rPr>
          <w:rFonts w:ascii="Times New Roman" w:eastAsia="Times New Roman" w:hAnsi="Times New Roman"/>
          <w:sz w:val="24"/>
          <w:szCs w:val="24"/>
        </w:rPr>
        <w:t>программы представляется по годам реализации муниципальной программы согласно приложению к М</w:t>
      </w:r>
      <w:r w:rsidR="00926338">
        <w:rPr>
          <w:rFonts w:ascii="Times New Roman" w:eastAsia="Times New Roman" w:hAnsi="Times New Roman"/>
          <w:sz w:val="24"/>
          <w:szCs w:val="24"/>
        </w:rPr>
        <w:t>униципальной программе</w:t>
      </w:r>
      <w:r w:rsidRPr="00926338">
        <w:rPr>
          <w:rFonts w:ascii="Times New Roman" w:eastAsia="Times New Roman" w:hAnsi="Times New Roman"/>
          <w:sz w:val="24"/>
          <w:szCs w:val="24"/>
        </w:rPr>
        <w:t xml:space="preserve"> (таблица 4).</w:t>
      </w:r>
    </w:p>
    <w:p w:rsidR="00F10894" w:rsidRPr="00926338" w:rsidRDefault="00F10894" w:rsidP="00F10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 xml:space="preserve">Указанный объем средств необходим </w:t>
      </w:r>
      <w:proofErr w:type="gramStart"/>
      <w:r w:rsidRPr="00926338">
        <w:rPr>
          <w:rFonts w:ascii="Times New Roman" w:hAnsi="Times New Roman"/>
          <w:sz w:val="24"/>
          <w:szCs w:val="24"/>
        </w:rPr>
        <w:t>для</w:t>
      </w:r>
      <w:proofErr w:type="gramEnd"/>
      <w:r w:rsidRPr="00926338">
        <w:rPr>
          <w:rFonts w:ascii="Times New Roman" w:hAnsi="Times New Roman"/>
          <w:sz w:val="24"/>
          <w:szCs w:val="24"/>
        </w:rPr>
        <w:t>:</w:t>
      </w:r>
    </w:p>
    <w:p w:rsidR="00F10894" w:rsidRPr="00926338" w:rsidRDefault="00F10894" w:rsidP="00F10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снижения энергоемкости валового регионально продукта на 13,5% от уровня 2007 года;</w:t>
      </w:r>
    </w:p>
    <w:p w:rsidR="00F10894" w:rsidRPr="00926338" w:rsidRDefault="00F10894" w:rsidP="00F10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выполнения требования законодательства об энергосбережении в части проведения обязательных энергетических обследований;</w:t>
      </w:r>
    </w:p>
    <w:p w:rsidR="00F10894" w:rsidRPr="00926338" w:rsidRDefault="00F10894" w:rsidP="00F10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выполнения требования законодательства об энергосбережении в части установки приборов учета энергоресурсов;</w:t>
      </w:r>
    </w:p>
    <w:p w:rsidR="00F10894" w:rsidRPr="00926338" w:rsidRDefault="00F10894" w:rsidP="00F10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338">
        <w:rPr>
          <w:rFonts w:ascii="Times New Roman" w:hAnsi="Times New Roman"/>
          <w:sz w:val="24"/>
          <w:szCs w:val="24"/>
        </w:rPr>
        <w:t>ежегодного снижения потребления энергоресурсов государственными учреждениями на 3%.</w:t>
      </w:r>
    </w:p>
    <w:p w:rsidR="00F10894" w:rsidRPr="00744B22" w:rsidRDefault="00F10894" w:rsidP="00F10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</w:t>
      </w:r>
      <w:r w:rsidR="006E0E4C">
        <w:rPr>
          <w:rFonts w:ascii="Times New Roman" w:hAnsi="Times New Roman"/>
          <w:b/>
          <w:bCs/>
          <w:sz w:val="24"/>
          <w:szCs w:val="24"/>
        </w:rPr>
        <w:t>0</w:t>
      </w:r>
      <w:r>
        <w:rPr>
          <w:rFonts w:ascii="Times New Roman" w:hAnsi="Times New Roman"/>
          <w:b/>
          <w:bCs/>
          <w:sz w:val="24"/>
          <w:szCs w:val="24"/>
        </w:rPr>
        <w:t xml:space="preserve">. Оценка степени влияния дополнительных объемов 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ресурсов на показатели (индикаторы) подпрограммы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Выделение дополнительных объемов финансирования в рамках реализации п</w:t>
      </w:r>
      <w:r w:rsidR="003E2F0B">
        <w:rPr>
          <w:rFonts w:ascii="Times New Roman" w:hAnsi="Times New Roman"/>
          <w:bCs/>
          <w:sz w:val="24"/>
          <w:szCs w:val="24"/>
        </w:rPr>
        <w:t>од</w:t>
      </w:r>
      <w:r w:rsidR="00280586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>рограммы не предусмотрено.</w:t>
      </w:r>
    </w:p>
    <w:p w:rsidR="00F10894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>РАЗДЕЛ 1</w:t>
      </w:r>
      <w:r w:rsidR="006E0E4C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>.  Анализ рисков реализации п</w:t>
      </w:r>
      <w:r w:rsidR="003E2F0B"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r w:rsidR="00F76639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рограммы </w:t>
      </w: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 xml:space="preserve">и описание мер управления рисками реализации </w:t>
      </w: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="003E2F0B">
        <w:rPr>
          <w:rFonts w:ascii="Times New Roman" w:eastAsia="Times New Roman" w:hAnsi="Times New Roman"/>
          <w:b/>
          <w:bCs/>
          <w:sz w:val="24"/>
          <w:szCs w:val="24"/>
        </w:rPr>
        <w:t>од</w:t>
      </w:r>
      <w:r w:rsidR="00F76639">
        <w:rPr>
          <w:rFonts w:ascii="Times New Roman" w:eastAsia="Times New Roman" w:hAnsi="Times New Roman"/>
          <w:b/>
          <w:bCs/>
          <w:sz w:val="24"/>
          <w:szCs w:val="24"/>
        </w:rPr>
        <w:t>п</w:t>
      </w:r>
      <w:r w:rsidRPr="00155D7D">
        <w:rPr>
          <w:rFonts w:ascii="Times New Roman" w:eastAsia="Times New Roman" w:hAnsi="Times New Roman"/>
          <w:b/>
          <w:bCs/>
          <w:sz w:val="24"/>
          <w:szCs w:val="24"/>
        </w:rPr>
        <w:t>рограммы</w:t>
      </w:r>
    </w:p>
    <w:p w:rsidR="00F10894" w:rsidRPr="00155D7D" w:rsidRDefault="00F10894" w:rsidP="00F10894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894" w:rsidRPr="00155D7D" w:rsidRDefault="00F10894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К рискам реализации муниципальной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</w:t>
      </w:r>
      <w:r w:rsidR="00F76639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рограммы, которыми могут управлять ответственный исполнитель, участники муниципальной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рограммы, уменьшая вероятность их возникновения, следует отнести следующие:</w:t>
      </w:r>
    </w:p>
    <w:p w:rsidR="00F10894" w:rsidRPr="00155D7D" w:rsidRDefault="00F10894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1) и</w:t>
      </w:r>
      <w:r w:rsidRPr="00155D7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нституционально-правовые риски, связанные с изменением федерального законодательства в части перераспределения полномочий между федеральными органами исполнительной власти, органами исполнительной власти субъектов Российской Федерации и органами местного самоуправления; 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отсутствием законодательного регулирования основных направлений программы на уровне региона или недостаточно быстрым формированием институтов, предусмотренных программой;</w:t>
      </w:r>
      <w:proofErr w:type="gramEnd"/>
    </w:p>
    <w:p w:rsidR="00F10894" w:rsidRPr="00155D7D" w:rsidRDefault="00F10894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2) о</w:t>
      </w:r>
      <w:r w:rsidRPr="00155D7D">
        <w:rPr>
          <w:rFonts w:ascii="Times New Roman" w:eastAsia="Times New Roman" w:hAnsi="Times New Roman"/>
          <w:bCs/>
          <w:color w:val="000000"/>
          <w:sz w:val="24"/>
          <w:szCs w:val="24"/>
        </w:rPr>
        <w:t>рганизационные риски, связанные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 с неэффективным управлением реализацией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рограммы, в том числе отдельных ее исполнителей, неготовностью организационной инфраструктуры к решению задач, поставленных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рограммой, что может привести к нецелевому и (или) неэффективному использованию бюджетных средств, невыполнению ряда мероприятий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 или задержке в их выполнении;</w:t>
      </w:r>
    </w:p>
    <w:p w:rsidR="00F10894" w:rsidRPr="00155D7D" w:rsidRDefault="00F10894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3) финансовые риски, которые связаны с финансированием п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рограммы в неполном объеме как за счет бюджетных, так и внебюджетных источников. Данный риск возникает в связи со  значительным сроком реализации </w:t>
      </w:r>
      <w:r w:rsidR="003E2F0B">
        <w:rPr>
          <w:rFonts w:ascii="Times New Roman" w:eastAsia="Times New Roman" w:hAnsi="Times New Roman"/>
          <w:color w:val="000000"/>
          <w:sz w:val="24"/>
          <w:szCs w:val="24"/>
        </w:rPr>
        <w:t>подп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рограммы, а также высокой зависимости ее успешной реализации от привлечения внебюджетных источников;</w:t>
      </w:r>
    </w:p>
    <w:p w:rsidR="00F10894" w:rsidRPr="00F76639" w:rsidRDefault="00F10894" w:rsidP="00F76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4) непредвиденные риски, связанные с кризисными явлениями в экономике России и района, с природными и техногенными катастрофами, социальными конфликтами,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</w:t>
      </w:r>
      <w:r w:rsidRPr="00155D7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экономического роста и доходов населения, а также потребовать концентрации бюджетных средств на преодоление последствий таких катастроф.</w:t>
      </w:r>
      <w:proofErr w:type="gramEnd"/>
    </w:p>
    <w:p w:rsidR="00F10894" w:rsidRPr="00155D7D" w:rsidRDefault="00F76639" w:rsidP="00F10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F10894" w:rsidRPr="00155D7D">
        <w:rPr>
          <w:rFonts w:ascii="Times New Roman" w:eastAsia="Times New Roman" w:hAnsi="Times New Roman"/>
          <w:color w:val="000000"/>
          <w:sz w:val="24"/>
          <w:szCs w:val="24"/>
        </w:rPr>
        <w:t>з перечисленных рисков наибольшее отрицательное влияние на реализацию п</w:t>
      </w:r>
      <w:r w:rsidR="00D41E07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="00F10894"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 может оказать реализация финансовых и непредвиденных рисков, которые содержат угрозу срыва реализации П</w:t>
      </w:r>
      <w:r w:rsidR="00D41E07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="00F10894" w:rsidRPr="00155D7D">
        <w:rPr>
          <w:rFonts w:ascii="Times New Roman" w:eastAsia="Times New Roman" w:hAnsi="Times New Roman"/>
          <w:color w:val="000000"/>
          <w:sz w:val="24"/>
          <w:szCs w:val="24"/>
        </w:rPr>
        <w:t>рограммы. Поскольку в рамках реализации п</w:t>
      </w:r>
      <w:r w:rsidR="00D41E07">
        <w:rPr>
          <w:rFonts w:ascii="Times New Roman" w:eastAsia="Times New Roman" w:hAnsi="Times New Roman"/>
          <w:color w:val="000000"/>
          <w:sz w:val="24"/>
          <w:szCs w:val="24"/>
        </w:rPr>
        <w:t>одп</w:t>
      </w:r>
      <w:r w:rsidR="00F10894" w:rsidRPr="00155D7D">
        <w:rPr>
          <w:rFonts w:ascii="Times New Roman" w:eastAsia="Times New Roman" w:hAnsi="Times New Roman"/>
          <w:color w:val="000000"/>
          <w:sz w:val="24"/>
          <w:szCs w:val="24"/>
        </w:rPr>
        <w:t xml:space="preserve">рограммы практически отсутствуют рычаги управления непредвиденными рисками, наибольшее внимание будет уделяться управлению финансовыми рисками. </w:t>
      </w: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894" w:rsidRPr="00155D7D" w:rsidRDefault="00F10894" w:rsidP="00F10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0894" w:rsidRDefault="00F10894" w:rsidP="00F108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5D7D" w:rsidRPr="00155D7D" w:rsidRDefault="00155D7D" w:rsidP="00155D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10457" w:rsidRPr="00210457" w:rsidRDefault="00210457" w:rsidP="00115E2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pacing w:val="-20"/>
          <w:sz w:val="28"/>
          <w:szCs w:val="28"/>
        </w:rPr>
        <w:sectPr w:rsidR="00210457" w:rsidRPr="00210457" w:rsidSect="009B305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454" w:right="624" w:bottom="397" w:left="1680" w:header="709" w:footer="709" w:gutter="0"/>
          <w:cols w:space="708"/>
          <w:docGrid w:linePitch="360"/>
        </w:sectPr>
      </w:pPr>
    </w:p>
    <w:p w:rsidR="003D4CCA" w:rsidRDefault="003D4CCA" w:rsidP="00F76639">
      <w:pPr>
        <w:rPr>
          <w:rFonts w:ascii="Times New Roman" w:hAnsi="Times New Roman"/>
        </w:rPr>
      </w:pPr>
    </w:p>
    <w:p w:rsidR="003D4CCA" w:rsidRPr="00B1259D" w:rsidRDefault="003D4CCA" w:rsidP="003D4CCA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Приложение № 1</w:t>
      </w:r>
    </w:p>
    <w:p w:rsidR="003D4CCA" w:rsidRPr="00B1259D" w:rsidRDefault="003D4CCA" w:rsidP="003D4CCA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B1259D">
        <w:rPr>
          <w:rFonts w:ascii="Times New Roman" w:hAnsi="Times New Roman"/>
          <w:sz w:val="24"/>
          <w:szCs w:val="24"/>
        </w:rPr>
        <w:t>рограмме Поныровского района Курской области</w:t>
      </w:r>
    </w:p>
    <w:p w:rsidR="003D4CCA" w:rsidRPr="000D53A5" w:rsidRDefault="003D4CCA" w:rsidP="003D4CCA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>Поныровском</w:t>
      </w:r>
      <w:proofErr w:type="spellEnd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районе Курской области» </w:t>
      </w:r>
      <w:r w:rsidRPr="000D53A5">
        <w:rPr>
          <w:rFonts w:ascii="Times New Roman" w:eastAsia="Times New Roman" w:hAnsi="Times New Roman"/>
          <w:bCs/>
          <w:sz w:val="24"/>
          <w:szCs w:val="24"/>
        </w:rPr>
        <w:t>(2014-2020 годы)</w:t>
      </w:r>
    </w:p>
    <w:p w:rsidR="003D4CCA" w:rsidRPr="00B1259D" w:rsidRDefault="003D4CCA" w:rsidP="003D4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Сведения</w:t>
      </w:r>
    </w:p>
    <w:p w:rsidR="003D4CCA" w:rsidRPr="00B1259D" w:rsidRDefault="003D4CCA" w:rsidP="003D4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 xml:space="preserve">о показателях (индикаторах)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B1259D">
        <w:rPr>
          <w:rFonts w:ascii="Times New Roman" w:hAnsi="Times New Roman"/>
          <w:b/>
          <w:sz w:val="24"/>
          <w:szCs w:val="24"/>
        </w:rPr>
        <w:t>рограммы Поныровского района Курской области</w:t>
      </w:r>
    </w:p>
    <w:p w:rsidR="003D4CCA" w:rsidRPr="00B1259D" w:rsidRDefault="003D4CCA" w:rsidP="003D4C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«</w:t>
      </w:r>
      <w:r w:rsidRPr="00B1259D">
        <w:rPr>
          <w:rFonts w:ascii="Times New Roman" w:hAnsi="Times New Roman"/>
          <w:b/>
          <w:bCs/>
          <w:sz w:val="24"/>
          <w:szCs w:val="24"/>
        </w:rPr>
        <w:t xml:space="preserve">Развитие муниципальной службы в  </w:t>
      </w:r>
      <w:proofErr w:type="spellStart"/>
      <w:r w:rsidRPr="00B1259D">
        <w:rPr>
          <w:rFonts w:ascii="Times New Roman" w:hAnsi="Times New Roman"/>
          <w:b/>
          <w:bCs/>
          <w:sz w:val="24"/>
          <w:szCs w:val="24"/>
        </w:rPr>
        <w:t>Поныровском</w:t>
      </w:r>
      <w:proofErr w:type="spellEnd"/>
      <w:r w:rsidRPr="00B1259D">
        <w:rPr>
          <w:rFonts w:ascii="Times New Roman" w:hAnsi="Times New Roman"/>
          <w:b/>
          <w:bCs/>
          <w:sz w:val="24"/>
          <w:szCs w:val="24"/>
        </w:rPr>
        <w:t xml:space="preserve"> районе Курской области»</w:t>
      </w:r>
      <w:r>
        <w:rPr>
          <w:rFonts w:ascii="Times New Roman" w:hAnsi="Times New Roman"/>
          <w:b/>
          <w:bCs/>
          <w:sz w:val="24"/>
          <w:szCs w:val="24"/>
        </w:rPr>
        <w:t xml:space="preserve"> (2014-2020 годы)</w:t>
      </w:r>
      <w:r w:rsidRPr="00B1259D">
        <w:rPr>
          <w:rFonts w:ascii="Times New Roman" w:hAnsi="Times New Roman"/>
          <w:b/>
          <w:sz w:val="24"/>
          <w:szCs w:val="24"/>
        </w:rPr>
        <w:t xml:space="preserve"> и их значениях</w:t>
      </w:r>
    </w:p>
    <w:p w:rsidR="003D4CCA" w:rsidRPr="006E4029" w:rsidRDefault="003D4CCA" w:rsidP="003D4C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3D4CCA" w:rsidRPr="006E4029" w:rsidTr="005B43D6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D4CCA" w:rsidRPr="004C5FAA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C5FA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5FA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3D4CCA" w:rsidRPr="004C5FAA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(индикатора)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ерения</w:t>
            </w:r>
          </w:p>
        </w:tc>
        <w:tc>
          <w:tcPr>
            <w:tcW w:w="9639" w:type="dxa"/>
            <w:gridSpan w:val="9"/>
          </w:tcPr>
          <w:p w:rsidR="003D4CCA" w:rsidRPr="004C5FAA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FAA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3D4CCA" w:rsidRPr="006E4029" w:rsidTr="005B43D6">
        <w:trPr>
          <w:tblHeader/>
        </w:trPr>
        <w:tc>
          <w:tcPr>
            <w:tcW w:w="534" w:type="dxa"/>
            <w:vMerge/>
            <w:shd w:val="clear" w:color="auto" w:fill="auto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D4CCA" w:rsidRPr="004C5FAA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4C5FAA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C5F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C5FAA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</w:p>
        </w:tc>
      </w:tr>
    </w:tbl>
    <w:p w:rsidR="003D4CCA" w:rsidRPr="00A4783D" w:rsidRDefault="003D4CCA" w:rsidP="003D4CCA">
      <w:pPr>
        <w:spacing w:after="0"/>
        <w:rPr>
          <w:sz w:val="2"/>
          <w:szCs w:val="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534"/>
        <w:gridCol w:w="3543"/>
        <w:gridCol w:w="1134"/>
        <w:gridCol w:w="993"/>
        <w:gridCol w:w="1134"/>
        <w:gridCol w:w="1134"/>
        <w:gridCol w:w="992"/>
        <w:gridCol w:w="1134"/>
        <w:gridCol w:w="1134"/>
        <w:gridCol w:w="992"/>
        <w:gridCol w:w="992"/>
        <w:gridCol w:w="1134"/>
      </w:tblGrid>
      <w:tr w:rsidR="003D4CCA" w:rsidRPr="00A4783D" w:rsidTr="005B43D6">
        <w:trPr>
          <w:tblHeader/>
        </w:trPr>
        <w:tc>
          <w:tcPr>
            <w:tcW w:w="5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783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D4CCA" w:rsidRPr="006E4029" w:rsidTr="005B43D6">
        <w:tc>
          <w:tcPr>
            <w:tcW w:w="14850" w:type="dxa"/>
            <w:gridSpan w:val="12"/>
            <w:shd w:val="clear" w:color="auto" w:fill="auto"/>
          </w:tcPr>
          <w:p w:rsidR="003D4CCA" w:rsidRPr="00312C34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D6491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A75B1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эффективной </w:t>
            </w:r>
            <w:r w:rsidRPr="003D4C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энергосберегающей политики в </w:t>
            </w:r>
            <w:proofErr w:type="spellStart"/>
            <w:r w:rsidRPr="003D4CCA">
              <w:rPr>
                <w:rFonts w:ascii="Times New Roman" w:hAnsi="Times New Roman"/>
                <w:b/>
                <w:sz w:val="24"/>
                <w:szCs w:val="24"/>
              </w:rPr>
              <w:t>Поныровском</w:t>
            </w:r>
            <w:proofErr w:type="spellEnd"/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 районе Курской области»</w:t>
            </w:r>
          </w:p>
        </w:tc>
      </w:tr>
      <w:tr w:rsidR="003D4CCA" w:rsidRPr="006E4029" w:rsidTr="005B43D6">
        <w:trPr>
          <w:trHeight w:val="327"/>
        </w:trPr>
        <w:tc>
          <w:tcPr>
            <w:tcW w:w="534" w:type="dxa"/>
            <w:shd w:val="clear" w:color="auto" w:fill="auto"/>
          </w:tcPr>
          <w:p w:rsidR="003D4CCA" w:rsidRPr="00A20C3A" w:rsidRDefault="003D4CCA" w:rsidP="005B43D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CCA" w:rsidRPr="00AD2514" w:rsidRDefault="00D11CE1" w:rsidP="00D11CE1">
            <w:pPr>
              <w:suppressAutoHyphens/>
              <w:spacing w:after="0" w:line="240" w:lineRule="atLeast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D11CE1">
              <w:rPr>
                <w:rFonts w:ascii="Times New Roman" w:eastAsia="Times New Roman" w:hAnsi="Times New Roman"/>
                <w:sz w:val="20"/>
                <w:szCs w:val="20"/>
              </w:rPr>
              <w:t>Обеспечение за счет реализации мероприятий экономии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3D4CCA" w:rsidRDefault="00D11CE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</w:t>
            </w:r>
          </w:p>
        </w:tc>
        <w:tc>
          <w:tcPr>
            <w:tcW w:w="993" w:type="dxa"/>
            <w:vAlign w:val="center"/>
          </w:tcPr>
          <w:p w:rsidR="003D4CCA" w:rsidRPr="00CF248C" w:rsidRDefault="00D11CE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F248C" w:rsidRDefault="00D11CE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F248C" w:rsidRDefault="00D11CE1" w:rsidP="005B4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3D4CCA" w:rsidRPr="00094011" w:rsidTr="005B43D6">
        <w:tc>
          <w:tcPr>
            <w:tcW w:w="534" w:type="dxa"/>
            <w:shd w:val="clear" w:color="auto" w:fill="auto"/>
          </w:tcPr>
          <w:p w:rsidR="003D4CCA" w:rsidRPr="00662BA1" w:rsidRDefault="003D4CCA" w:rsidP="005B43D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CCA" w:rsidRPr="00AD2514" w:rsidRDefault="000D5781" w:rsidP="000D57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  </w:t>
            </w:r>
            <w:r w:rsidR="00D11CE1" w:rsidRPr="00D11CE1">
              <w:rPr>
                <w:rFonts w:ascii="Times New Roman" w:eastAsia="Times New Roman" w:hAnsi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="00D11CE1" w:rsidRPr="00D11CE1">
              <w:rPr>
                <w:rFonts w:ascii="Times New Roman" w:eastAsia="Times New Roman" w:hAnsi="Times New Roman"/>
                <w:sz w:val="20"/>
                <w:szCs w:val="20"/>
              </w:rPr>
              <w:t>реа</w:t>
            </w:r>
            <w:r w:rsidR="00D11CE1">
              <w:rPr>
                <w:rFonts w:ascii="Times New Roman" w:eastAsia="Times New Roman" w:hAnsi="Times New Roman"/>
                <w:sz w:val="20"/>
                <w:szCs w:val="20"/>
              </w:rPr>
              <w:t xml:space="preserve">лизации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  <w:r w:rsidR="00D11CE1">
              <w:rPr>
                <w:rFonts w:ascii="Times New Roman" w:eastAsia="Times New Roman" w:hAnsi="Times New Roman"/>
                <w:sz w:val="20"/>
                <w:szCs w:val="20"/>
              </w:rPr>
              <w:t>мероприятий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D11CE1" w:rsidRPr="00D11CE1">
              <w:rPr>
                <w:rFonts w:ascii="Times New Roman" w:eastAsia="Times New Roman" w:hAnsi="Times New Roman"/>
                <w:sz w:val="20"/>
                <w:szCs w:val="20"/>
              </w:rPr>
              <w:t>Подпрограммы экономии природного газа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D2514" w:rsidRDefault="00D11CE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3" w:type="dxa"/>
            <w:vAlign w:val="center"/>
          </w:tcPr>
          <w:p w:rsidR="003D4CCA" w:rsidRPr="0077693B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77693B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D4CCA" w:rsidRPr="00C10C13" w:rsidTr="005B43D6">
        <w:tc>
          <w:tcPr>
            <w:tcW w:w="534" w:type="dxa"/>
            <w:shd w:val="clear" w:color="auto" w:fill="auto"/>
          </w:tcPr>
          <w:p w:rsidR="003D4CCA" w:rsidRPr="00662BA1" w:rsidRDefault="003D4CCA" w:rsidP="005B43D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3D4CCA" w:rsidRPr="00AD2514" w:rsidRDefault="000D5781" w:rsidP="005B43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781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Обеспечение за счет </w:t>
            </w:r>
            <w:proofErr w:type="gramStart"/>
            <w:r w:rsidRPr="000D5781">
              <w:rPr>
                <w:rFonts w:ascii="Times New Roman" w:eastAsia="Times New Roman" w:hAnsi="Times New Roman"/>
                <w:sz w:val="20"/>
                <w:szCs w:val="20"/>
              </w:rPr>
              <w:t>реализации мероприятий Подпрограммы экономии тепловой энергии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C10C13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993" w:type="dxa"/>
            <w:vAlign w:val="center"/>
          </w:tcPr>
          <w:p w:rsidR="003D4CCA" w:rsidRPr="0077693B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77693B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CCA" w:rsidRPr="00A4783D" w:rsidRDefault="003D4CCA" w:rsidP="005B43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D5781" w:rsidRPr="00C10C13" w:rsidTr="000D5781">
        <w:trPr>
          <w:trHeight w:val="966"/>
        </w:trPr>
        <w:tc>
          <w:tcPr>
            <w:tcW w:w="534" w:type="dxa"/>
            <w:shd w:val="clear" w:color="auto" w:fill="auto"/>
          </w:tcPr>
          <w:p w:rsidR="000D5781" w:rsidRPr="00662BA1" w:rsidRDefault="000D5781" w:rsidP="005B43D6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:rsidR="000D5781" w:rsidRPr="000D5781" w:rsidRDefault="000D5781" w:rsidP="000D57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D5781">
              <w:rPr>
                <w:rFonts w:ascii="Times New Roman" w:eastAsia="Times New Roman" w:hAnsi="Times New Roman"/>
                <w:sz w:val="20"/>
                <w:szCs w:val="20"/>
              </w:rPr>
              <w:t>Снижение энергоемкости регионального валового продукта за счет реализации подпрограммы</w:t>
            </w:r>
            <w:r w:rsidRPr="000D5781">
              <w:rPr>
                <w:rFonts w:ascii="Times New Roman" w:eastAsia="Times New Roman" w:hAnsi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81" w:rsidRDefault="000D5781" w:rsidP="005B43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5781">
              <w:rPr>
                <w:rFonts w:ascii="Times New Roman" w:eastAsia="Times New Roman" w:hAnsi="Times New Roman"/>
                <w:sz w:val="20"/>
                <w:szCs w:val="20"/>
              </w:rPr>
              <w:t>13,5% от уровня 2007г.</w:t>
            </w:r>
          </w:p>
        </w:tc>
        <w:tc>
          <w:tcPr>
            <w:tcW w:w="993" w:type="dxa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6,2</w:t>
            </w: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7,4</w:t>
            </w: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8,6</w:t>
            </w: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9,8</w:t>
            </w: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11,0</w:t>
            </w:r>
          </w:p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D5781" w:rsidRPr="00374BAB" w:rsidRDefault="000D5781" w:rsidP="005B43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4BAB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</w:tr>
    </w:tbl>
    <w:p w:rsidR="00D41E07" w:rsidRDefault="00D41E07" w:rsidP="005B43D6">
      <w:pPr>
        <w:rPr>
          <w:rFonts w:ascii="Times New Roman" w:hAnsi="Times New Roman"/>
        </w:rPr>
      </w:pPr>
    </w:p>
    <w:p w:rsidR="00C64E06" w:rsidRDefault="00C64E06" w:rsidP="001C60CE">
      <w:pPr>
        <w:ind w:left="-284"/>
        <w:jc w:val="right"/>
        <w:rPr>
          <w:rFonts w:ascii="Times New Roman" w:hAnsi="Times New Roman"/>
        </w:rPr>
      </w:pPr>
    </w:p>
    <w:p w:rsidR="00C64E06" w:rsidRDefault="00C64E06" w:rsidP="001C60CE">
      <w:pPr>
        <w:ind w:left="-284"/>
        <w:jc w:val="right"/>
        <w:rPr>
          <w:rFonts w:ascii="Times New Roman" w:hAnsi="Times New Roman"/>
        </w:rPr>
      </w:pPr>
    </w:p>
    <w:p w:rsidR="00C64E06" w:rsidRDefault="00C64E06" w:rsidP="001C60CE">
      <w:pPr>
        <w:ind w:left="-284"/>
        <w:jc w:val="right"/>
        <w:rPr>
          <w:rFonts w:ascii="Times New Roman" w:hAnsi="Times New Roman"/>
        </w:rPr>
      </w:pPr>
    </w:p>
    <w:p w:rsidR="008B502F" w:rsidRPr="00B1259D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B502F" w:rsidRPr="00B1259D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>к муниципальной программе Поныровского района Курской области</w:t>
      </w:r>
    </w:p>
    <w:p w:rsidR="008B502F" w:rsidRPr="000D53A5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>Поныровском</w:t>
      </w:r>
      <w:proofErr w:type="spellEnd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районе Курской области» </w:t>
      </w:r>
      <w:r w:rsidRPr="000D53A5">
        <w:rPr>
          <w:rFonts w:ascii="Times New Roman" w:eastAsia="Times New Roman" w:hAnsi="Times New Roman"/>
          <w:bCs/>
          <w:sz w:val="24"/>
          <w:szCs w:val="24"/>
        </w:rPr>
        <w:t>(2014-2020 годы)</w:t>
      </w:r>
    </w:p>
    <w:p w:rsidR="008B502F" w:rsidRPr="00B1259D" w:rsidRDefault="008B502F" w:rsidP="008B50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02F" w:rsidRPr="00B1259D" w:rsidRDefault="008B502F" w:rsidP="008B50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Перечень</w:t>
      </w:r>
    </w:p>
    <w:p w:rsidR="008B502F" w:rsidRPr="00F062EE" w:rsidRDefault="008B502F" w:rsidP="008B502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 xml:space="preserve">основных мероприятий муниципальной программы Поныровского района Курской области </w:t>
      </w:r>
      <w:r w:rsidRPr="00F062EE">
        <w:rPr>
          <w:rFonts w:ascii="Times New Roman" w:hAnsi="Times New Roman"/>
          <w:b/>
          <w:sz w:val="24"/>
          <w:szCs w:val="24"/>
        </w:rPr>
        <w:t>«</w:t>
      </w:r>
      <w:r w:rsidRPr="00F062EE">
        <w:rPr>
          <w:rFonts w:ascii="Times New Roman" w:eastAsia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Pr="00F062EE">
        <w:rPr>
          <w:rFonts w:ascii="Times New Roman" w:eastAsia="Times New Roman" w:hAnsi="Times New Roman"/>
          <w:b/>
          <w:sz w:val="24"/>
          <w:szCs w:val="24"/>
        </w:rPr>
        <w:t>Поныровском</w:t>
      </w:r>
      <w:proofErr w:type="spellEnd"/>
      <w:r w:rsidRPr="00F062EE">
        <w:rPr>
          <w:rFonts w:ascii="Times New Roman" w:eastAsia="Times New Roman" w:hAnsi="Times New Roman"/>
          <w:b/>
          <w:sz w:val="24"/>
          <w:szCs w:val="24"/>
        </w:rPr>
        <w:t xml:space="preserve"> районе Курской области</w:t>
      </w:r>
      <w:r w:rsidRPr="00F062EE">
        <w:rPr>
          <w:rFonts w:ascii="Times New Roman" w:hAnsi="Times New Roman"/>
          <w:b/>
          <w:bCs/>
          <w:sz w:val="24"/>
          <w:szCs w:val="24"/>
        </w:rPr>
        <w:t>»</w:t>
      </w:r>
    </w:p>
    <w:p w:rsidR="008B502F" w:rsidRPr="00B1259D" w:rsidRDefault="008B502F" w:rsidP="008B502F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259D">
        <w:rPr>
          <w:rFonts w:ascii="Times New Roman" w:hAnsi="Times New Roman"/>
          <w:b/>
          <w:sz w:val="24"/>
          <w:szCs w:val="24"/>
        </w:rPr>
        <w:t>(2014-2020 годы)</w:t>
      </w:r>
    </w:p>
    <w:p w:rsidR="008B502F" w:rsidRPr="00B1259D" w:rsidRDefault="008B502F" w:rsidP="008B502F">
      <w:pPr>
        <w:widowControl w:val="0"/>
        <w:spacing w:after="0" w:line="240" w:lineRule="auto"/>
        <w:ind w:firstLine="702"/>
        <w:jc w:val="both"/>
        <w:rPr>
          <w:rFonts w:ascii="Times New Roman" w:hAnsi="Times New Roman"/>
          <w:sz w:val="24"/>
          <w:szCs w:val="24"/>
        </w:rPr>
      </w:pPr>
    </w:p>
    <w:tbl>
      <w:tblPr>
        <w:tblW w:w="1494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3824"/>
        <w:gridCol w:w="1944"/>
        <w:gridCol w:w="905"/>
        <w:gridCol w:w="1079"/>
        <w:gridCol w:w="2351"/>
        <w:gridCol w:w="1984"/>
        <w:gridCol w:w="2144"/>
        <w:gridCol w:w="6"/>
      </w:tblGrid>
      <w:tr w:rsidR="008B502F" w:rsidRPr="00A62583" w:rsidTr="008B502F">
        <w:trPr>
          <w:cantSplit/>
          <w:trHeight w:val="240"/>
          <w:tblHeader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6258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2583">
              <w:rPr>
                <w:rFonts w:ascii="Times New Roman" w:hAnsi="Times New Roman" w:cs="Times New Roman"/>
              </w:rPr>
              <w:t>/</w:t>
            </w:r>
            <w:proofErr w:type="spellStart"/>
            <w:r w:rsidRPr="00A6258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A62583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A62583">
              <w:rPr>
                <w:rFonts w:ascii="Times New Roman" w:hAnsi="Times New Roman" w:cs="Times New Roman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 xml:space="preserve">Связь с показателями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A62583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8B502F" w:rsidRPr="00A32973" w:rsidTr="008B502F">
        <w:trPr>
          <w:cantSplit/>
          <w:trHeight w:val="165"/>
          <w:tblHeader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62583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62583">
              <w:rPr>
                <w:rFonts w:ascii="Times New Roman" w:hAnsi="Times New Roman" w:cs="Times New Roman"/>
              </w:rPr>
              <w:t>оконча-ния</w:t>
            </w:r>
            <w:proofErr w:type="spellEnd"/>
            <w:proofErr w:type="gramEnd"/>
            <w:r w:rsidRPr="00A62583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23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502F" w:rsidRPr="00A32973" w:rsidTr="008B502F">
        <w:trPr>
          <w:gridAfter w:val="1"/>
          <w:wAfter w:w="6" w:type="dxa"/>
          <w:cantSplit/>
          <w:trHeight w:val="240"/>
        </w:trPr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0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B502F" w:rsidRPr="009A3F60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F6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502F" w:rsidRPr="009A3F60" w:rsidRDefault="008B502F" w:rsidP="008B502F">
            <w:pPr>
              <w:widowControl w:val="0"/>
              <w:jc w:val="center"/>
            </w:pPr>
            <w:r w:rsidRPr="009A3F60">
              <w:t>8</w:t>
            </w:r>
          </w:p>
        </w:tc>
      </w:tr>
      <w:tr w:rsidR="008B502F" w:rsidRPr="00A62583" w:rsidTr="008B502F">
        <w:trPr>
          <w:cantSplit/>
          <w:trHeight w:val="318"/>
        </w:trPr>
        <w:tc>
          <w:tcPr>
            <w:tcW w:w="1494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A62583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 w:rsidRPr="00D64913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эффективной </w:t>
            </w:r>
            <w:r w:rsidRPr="003D4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энергосберегающей политики в </w:t>
            </w:r>
            <w:proofErr w:type="spellStart"/>
            <w:r w:rsidRPr="003D4CCA">
              <w:rPr>
                <w:rFonts w:ascii="Times New Roman" w:hAnsi="Times New Roman"/>
                <w:b/>
                <w:sz w:val="24"/>
                <w:szCs w:val="24"/>
              </w:rPr>
              <w:t>Поныровском</w:t>
            </w:r>
            <w:proofErr w:type="spellEnd"/>
            <w:r w:rsidRPr="003D4CCA">
              <w:rPr>
                <w:rFonts w:ascii="Times New Roman" w:hAnsi="Times New Roman"/>
                <w:b/>
                <w:sz w:val="24"/>
                <w:szCs w:val="24"/>
              </w:rPr>
              <w:t xml:space="preserve"> районе Курской области</w:t>
            </w:r>
            <w:r w:rsidRPr="00A75B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Pr="00DE433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1058D">
              <w:rPr>
                <w:rFonts w:ascii="Times New Roman" w:hAnsi="Times New Roman"/>
                <w:sz w:val="18"/>
                <w:szCs w:val="18"/>
              </w:rPr>
              <w:t xml:space="preserve">Проведение эффективной энергосберегающей политики в </w:t>
            </w:r>
            <w:proofErr w:type="spellStart"/>
            <w:r w:rsidRPr="0011058D"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>ныровском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11058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11058D">
              <w:rPr>
                <w:rFonts w:ascii="Times New Roman" w:hAnsi="Times New Roman"/>
                <w:color w:val="000000"/>
                <w:sz w:val="18"/>
                <w:szCs w:val="18"/>
              </w:rPr>
              <w:t>Оплата за разработку  энергетических паспортов  по организациям. Продолжение работы по</w:t>
            </w: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проведению энергосберегающей политики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достижение уровня показателей программы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19E">
              <w:rPr>
                <w:rFonts w:ascii="Times New Roman" w:hAnsi="Times New Roman" w:cs="Times New Roman"/>
                <w:sz w:val="18"/>
                <w:szCs w:val="18"/>
              </w:rPr>
              <w:t>Разработка  энергетических паспортов организаций с участием государства и</w:t>
            </w:r>
            <w:proofErr w:type="gramStart"/>
            <w:r w:rsidRPr="00D4319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D4319E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перечня мероприятий (типовых) по энергосбережению и повышению энергетической эффективности.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 w:rsidRPr="0011058D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11058D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Установка приборов учета тепловой энергии, ГВС, электрической энергии, газа и воды.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 w:cs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6061F3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 xml:space="preserve">пособствует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снижению потребления энергоресурсов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944ED5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затрат на энергоресурсы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C76CC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данного  основного мероприятия обеспечит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BC76CC">
              <w:rPr>
                <w:rFonts w:ascii="Times New Roman" w:hAnsi="Times New Roman" w:cs="Times New Roman"/>
                <w:sz w:val="18"/>
                <w:szCs w:val="18"/>
              </w:rPr>
              <w:t>овышение</w:t>
            </w:r>
          </w:p>
          <w:p w:rsidR="008B502F" w:rsidRPr="006061F3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C76CC">
              <w:rPr>
                <w:rFonts w:ascii="Times New Roman" w:hAnsi="Times New Roman" w:cs="Times New Roman"/>
                <w:sz w:val="18"/>
                <w:szCs w:val="18"/>
              </w:rPr>
              <w:t>точности учета.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ac"/>
              <w:spacing w:after="0" w:line="240" w:lineRule="auto"/>
              <w:jc w:val="both"/>
              <w:rPr>
                <w:sz w:val="18"/>
                <w:szCs w:val="18"/>
              </w:rPr>
            </w:pPr>
            <w:r w:rsidRPr="00B1259D">
              <w:rPr>
                <w:sz w:val="18"/>
                <w:szCs w:val="18"/>
              </w:rPr>
              <w:t xml:space="preserve">Основное мероприятие 1.3. </w:t>
            </w:r>
            <w:r w:rsidRPr="0011058D">
              <w:rPr>
                <w:rFonts w:eastAsia="Times New Roman"/>
                <w:color w:val="000000"/>
                <w:sz w:val="18"/>
                <w:szCs w:val="18"/>
              </w:rPr>
              <w:t>Замена старых образцов светильников и ламп на энергосберегающие светильники и лампы.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11058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6061F3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/>
                <w:color w:val="000000"/>
                <w:sz w:val="18"/>
                <w:szCs w:val="18"/>
              </w:rPr>
              <w:t>Резкое сокращение затрат на освещение, обеспечение экологической безопасности</w:t>
            </w:r>
            <w:r w:rsidRPr="001C60CE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4ED5">
              <w:rPr>
                <w:rFonts w:ascii="Times New Roman" w:hAnsi="Times New Roman" w:cs="Times New Roman"/>
                <w:sz w:val="18"/>
                <w:szCs w:val="18"/>
              </w:rPr>
              <w:t xml:space="preserve">Снижение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уровня освещенности, увеличение затрат на электроэнергию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Реализация данного  основного мероприятия обеспечит достижение значений всех показателей программы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1.4. 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регулярной промывки инженерных систем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зданий.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02F" w:rsidRDefault="008B502F" w:rsidP="008B50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B502F" w:rsidRPr="00B1259D" w:rsidRDefault="008B502F" w:rsidP="008B50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11058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6061F3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6061F3">
              <w:rPr>
                <w:rFonts w:ascii="Times New Roman" w:hAnsi="Times New Roman" w:cs="Times New Roman"/>
                <w:sz w:val="18"/>
                <w:szCs w:val="18"/>
              </w:rPr>
              <w:t xml:space="preserve">пособствует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снижению потребления энергоресурсов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Увеличение потребления энергоресурсов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Реализация данного  основного мероприятия обеспечит достижение значений всех показателей программы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1.5. </w:t>
            </w:r>
            <w:r w:rsidRPr="00D4319E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ограждающих конструкций бюджетных учреждений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11058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058D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6061F3" w:rsidRDefault="008B502F" w:rsidP="008B50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6061F3">
              <w:rPr>
                <w:rFonts w:ascii="Times New Roman" w:hAnsi="Times New Roman"/>
                <w:sz w:val="18"/>
                <w:szCs w:val="18"/>
              </w:rPr>
              <w:t xml:space="preserve">пособствует </w:t>
            </w:r>
            <w:r>
              <w:rPr>
                <w:rFonts w:ascii="Times New Roman" w:hAnsi="Times New Roman"/>
                <w:sz w:val="18"/>
                <w:szCs w:val="18"/>
              </w:rPr>
              <w:t>снижению потребления энергоресурсов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A80E30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достижение уровня показателей программы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Реализация данного  основного мероприятия обеспечит достижение значений всех показателей программы</w:t>
            </w:r>
          </w:p>
        </w:tc>
      </w:tr>
      <w:tr w:rsidR="008B502F" w:rsidRPr="00B1259D" w:rsidTr="008B502F"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numPr>
                <w:ilvl w:val="0"/>
                <w:numId w:val="49"/>
              </w:numPr>
              <w:tabs>
                <w:tab w:val="left" w:pos="356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1.6. </w:t>
            </w:r>
            <w:r w:rsidRPr="00D4319E">
              <w:rPr>
                <w:rFonts w:ascii="Times New Roman" w:hAnsi="Times New Roman"/>
                <w:sz w:val="18"/>
                <w:szCs w:val="18"/>
              </w:rPr>
              <w:t>Применение энергосберегающих технологий в сфере потребления тепловой энергии и воды.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D4319E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19E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области;</w:t>
            </w:r>
          </w:p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319E">
              <w:rPr>
                <w:rFonts w:ascii="Times New Roman" w:hAnsi="Times New Roman" w:cs="Times New Roman"/>
                <w:sz w:val="18"/>
                <w:szCs w:val="18"/>
              </w:rPr>
              <w:t>Отдел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259D">
              <w:rPr>
                <w:rFonts w:ascii="Times New Roman" w:hAnsi="Times New Roman"/>
                <w:sz w:val="18"/>
                <w:szCs w:val="18"/>
              </w:rPr>
              <w:t>2014 г.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259D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B1259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6061F3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EE8">
              <w:rPr>
                <w:rFonts w:ascii="Times New Roman" w:hAnsi="Times New Roman" w:cs="Times New Roman"/>
                <w:sz w:val="18"/>
                <w:szCs w:val="18"/>
              </w:rPr>
              <w:t>улучшение кадрового</w:t>
            </w:r>
            <w:proofErr w:type="gramStart"/>
            <w:r w:rsidRPr="00FF6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6061F3">
              <w:rPr>
                <w:rFonts w:ascii="Times New Roman" w:hAnsi="Times New Roman" w:cs="Times New Roman"/>
                <w:sz w:val="18"/>
                <w:szCs w:val="18"/>
              </w:rPr>
              <w:t xml:space="preserve">пособствует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снижению потребления энергоресурсов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достижение уровня показателей программы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02F" w:rsidRPr="00B1259D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>Реализация данного  основного мероприятия обеспечит достижение значений всех показателей программы</w:t>
            </w:r>
          </w:p>
        </w:tc>
      </w:tr>
    </w:tbl>
    <w:p w:rsidR="00F76639" w:rsidRPr="00084383" w:rsidRDefault="00F76639" w:rsidP="00F76639">
      <w:pPr>
        <w:rPr>
          <w:rFonts w:ascii="Times New Roman" w:hAnsi="Times New Roman"/>
          <w:sz w:val="18"/>
          <w:szCs w:val="18"/>
        </w:rPr>
      </w:pPr>
    </w:p>
    <w:p w:rsidR="00F76639" w:rsidRDefault="00F76639" w:rsidP="008B502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639" w:rsidRDefault="00F76639" w:rsidP="00D41E07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</w:p>
    <w:p w:rsidR="00D41E07" w:rsidRPr="00311065" w:rsidRDefault="00D41E07" w:rsidP="00D41E07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D41E07" w:rsidRPr="00311065" w:rsidRDefault="00D41E07" w:rsidP="00D41E07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3110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311065">
        <w:rPr>
          <w:rFonts w:ascii="Times New Roman" w:hAnsi="Times New Roman"/>
          <w:sz w:val="24"/>
          <w:szCs w:val="24"/>
        </w:rPr>
        <w:t>рограмме</w:t>
      </w:r>
      <w:r>
        <w:rPr>
          <w:rFonts w:ascii="Times New Roman" w:hAnsi="Times New Roman"/>
          <w:sz w:val="24"/>
          <w:szCs w:val="24"/>
        </w:rPr>
        <w:t xml:space="preserve"> Поныровского района Курской области</w:t>
      </w:r>
      <w:r w:rsidRPr="00311065">
        <w:rPr>
          <w:rFonts w:ascii="Times New Roman" w:hAnsi="Times New Roman"/>
          <w:sz w:val="24"/>
          <w:szCs w:val="24"/>
        </w:rPr>
        <w:t xml:space="preserve"> </w:t>
      </w:r>
    </w:p>
    <w:p w:rsidR="005B43D6" w:rsidRDefault="00D41E07" w:rsidP="005B43D6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11065">
        <w:rPr>
          <w:rFonts w:ascii="Times New Roman" w:hAnsi="Times New Roman"/>
          <w:sz w:val="24"/>
          <w:szCs w:val="24"/>
        </w:rPr>
        <w:t>«</w:t>
      </w:r>
      <w:r w:rsidR="005B43D6"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>Энергосбережение и повышение энергетической эффективности</w:t>
      </w:r>
    </w:p>
    <w:p w:rsidR="00D41E07" w:rsidRDefault="005B43D6" w:rsidP="005B43D6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в </w:t>
      </w:r>
      <w:proofErr w:type="spellStart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>Поныровском</w:t>
      </w:r>
      <w:proofErr w:type="spellEnd"/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районе Курской области</w:t>
      </w:r>
      <w:r w:rsidR="00D41E07" w:rsidRPr="00311065">
        <w:rPr>
          <w:rFonts w:ascii="Times New Roman" w:hAnsi="Times New Roman"/>
          <w:sz w:val="24"/>
          <w:szCs w:val="24"/>
        </w:rPr>
        <w:t>»</w:t>
      </w:r>
    </w:p>
    <w:p w:rsidR="00D41E07" w:rsidRPr="00311065" w:rsidRDefault="00D41E07" w:rsidP="00D41E07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(2012-2020 годы)</w:t>
      </w:r>
    </w:p>
    <w:p w:rsidR="00D41E07" w:rsidRPr="002372E2" w:rsidRDefault="00D41E07" w:rsidP="00D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41E07" w:rsidRPr="00F458A3" w:rsidRDefault="00D41E07" w:rsidP="00D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>Сведения</w:t>
      </w:r>
    </w:p>
    <w:p w:rsidR="00D41E07" w:rsidRPr="00F458A3" w:rsidRDefault="00D41E07" w:rsidP="00D41E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>об основных мерах правового регулирования в сфере</w:t>
      </w:r>
    </w:p>
    <w:p w:rsidR="00C64E06" w:rsidRPr="00C64E06" w:rsidRDefault="00D41E07" w:rsidP="00C64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58A3">
        <w:rPr>
          <w:rFonts w:ascii="Times New Roman" w:hAnsi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="005B43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F458A3">
        <w:rPr>
          <w:rFonts w:ascii="Times New Roman" w:hAnsi="Times New Roman"/>
          <w:b/>
          <w:sz w:val="24"/>
          <w:szCs w:val="24"/>
        </w:rPr>
        <w:t xml:space="preserve">рограммы </w:t>
      </w:r>
      <w:r>
        <w:rPr>
          <w:rFonts w:ascii="Times New Roman" w:hAnsi="Times New Roman"/>
          <w:b/>
          <w:sz w:val="24"/>
          <w:szCs w:val="24"/>
        </w:rPr>
        <w:t xml:space="preserve">Поныровского района Курской области </w:t>
      </w:r>
      <w:r w:rsidRPr="00D30D85">
        <w:rPr>
          <w:b/>
        </w:rPr>
        <w:t>«</w:t>
      </w:r>
      <w:r w:rsidR="00C64E06" w:rsidRPr="00C64E06">
        <w:rPr>
          <w:rFonts w:ascii="Times New Roman" w:hAnsi="Times New Roman"/>
          <w:b/>
          <w:sz w:val="24"/>
          <w:szCs w:val="24"/>
        </w:rPr>
        <w:t xml:space="preserve">Энергосбережение и повышение </w:t>
      </w:r>
    </w:p>
    <w:p w:rsidR="00D41E07" w:rsidRPr="00575033" w:rsidRDefault="00C64E06" w:rsidP="00C64E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4E06">
        <w:rPr>
          <w:rFonts w:ascii="Times New Roman" w:hAnsi="Times New Roman"/>
          <w:b/>
          <w:sz w:val="24"/>
          <w:szCs w:val="24"/>
        </w:rPr>
        <w:t xml:space="preserve">энергетической эффективности в </w:t>
      </w:r>
      <w:proofErr w:type="spellStart"/>
      <w:r w:rsidRPr="00C64E06">
        <w:rPr>
          <w:rFonts w:ascii="Times New Roman" w:hAnsi="Times New Roman"/>
          <w:b/>
          <w:sz w:val="24"/>
          <w:szCs w:val="24"/>
        </w:rPr>
        <w:t>Поныровском</w:t>
      </w:r>
      <w:proofErr w:type="spellEnd"/>
      <w:r w:rsidRPr="00C64E06">
        <w:rPr>
          <w:rFonts w:ascii="Times New Roman" w:hAnsi="Times New Roman"/>
          <w:b/>
          <w:sz w:val="24"/>
          <w:szCs w:val="24"/>
        </w:rPr>
        <w:t xml:space="preserve"> районе Курской област</w:t>
      </w:r>
      <w:r w:rsidR="005B43D6">
        <w:rPr>
          <w:rFonts w:ascii="Times New Roman" w:hAnsi="Times New Roman"/>
          <w:b/>
          <w:sz w:val="24"/>
          <w:szCs w:val="24"/>
        </w:rPr>
        <w:t>и</w:t>
      </w:r>
      <w:r w:rsidR="00D41E07" w:rsidRPr="00D30D85">
        <w:rPr>
          <w:b/>
        </w:rPr>
        <w:t>»</w:t>
      </w:r>
      <w:r w:rsidR="00D41E07">
        <w:rPr>
          <w:b/>
        </w:rPr>
        <w:t xml:space="preserve"> </w:t>
      </w:r>
      <w:r w:rsidR="00D41E07" w:rsidRPr="00575033">
        <w:rPr>
          <w:rFonts w:ascii="Times New Roman" w:hAnsi="Times New Roman"/>
          <w:b/>
          <w:sz w:val="24"/>
          <w:szCs w:val="24"/>
        </w:rPr>
        <w:t>(2014-2020 годы)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3828"/>
        <w:gridCol w:w="3543"/>
        <w:gridCol w:w="3828"/>
      </w:tblGrid>
      <w:tr w:rsidR="00D41E07" w:rsidRPr="00F458A3" w:rsidTr="00D41E07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 N </w:t>
            </w:r>
            <w:r w:rsidRPr="00F458A3">
              <w:rPr>
                <w:rFonts w:ascii="Times New Roman" w:hAnsi="Times New Roman" w:cs="Times New Roman"/>
              </w:rPr>
              <w:br/>
            </w:r>
            <w:proofErr w:type="gramStart"/>
            <w:r w:rsidRPr="00F458A3">
              <w:rPr>
                <w:rFonts w:ascii="Times New Roman" w:hAnsi="Times New Roman" w:cs="Times New Roman"/>
              </w:rPr>
              <w:t>п</w:t>
            </w:r>
            <w:proofErr w:type="gramEnd"/>
            <w:r w:rsidRPr="00F458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Вид  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нормативного </w:t>
            </w:r>
            <w:r w:rsidRPr="00F458A3">
              <w:rPr>
                <w:rFonts w:ascii="Times New Roman" w:hAnsi="Times New Roman" w:cs="Times New Roman"/>
              </w:rPr>
              <w:br/>
              <w:t>правового акта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Основные положения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 нормативного правового  </w:t>
            </w:r>
            <w:r w:rsidRPr="00F458A3">
              <w:rPr>
                <w:rFonts w:ascii="Times New Roman" w:hAnsi="Times New Roman" w:cs="Times New Roman"/>
              </w:rPr>
              <w:br/>
              <w:t>акта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Ответственный </w:t>
            </w:r>
            <w:r w:rsidRPr="00F458A3">
              <w:rPr>
                <w:rFonts w:ascii="Times New Roman" w:hAnsi="Times New Roman" w:cs="Times New Roman"/>
              </w:rPr>
              <w:br/>
              <w:t xml:space="preserve"> исполнитель, </w:t>
            </w:r>
            <w:r w:rsidRPr="00F458A3">
              <w:rPr>
                <w:rFonts w:ascii="Times New Roman" w:hAnsi="Times New Roman" w:cs="Times New Roman"/>
              </w:rPr>
              <w:br/>
              <w:t>соисполнители,</w:t>
            </w:r>
            <w:r w:rsidRPr="00F458A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 xml:space="preserve">Ожидаемые  </w:t>
            </w:r>
            <w:r w:rsidRPr="00F458A3">
              <w:rPr>
                <w:rFonts w:ascii="Times New Roman" w:hAnsi="Times New Roman" w:cs="Times New Roman"/>
              </w:rPr>
              <w:br/>
              <w:t xml:space="preserve">сроки    </w:t>
            </w:r>
            <w:r w:rsidRPr="00F458A3">
              <w:rPr>
                <w:rFonts w:ascii="Times New Roman" w:hAnsi="Times New Roman" w:cs="Times New Roman"/>
              </w:rPr>
              <w:br/>
              <w:t xml:space="preserve">  принятия</w:t>
            </w:r>
          </w:p>
        </w:tc>
      </w:tr>
    </w:tbl>
    <w:p w:rsidR="00D41E07" w:rsidRPr="00311065" w:rsidRDefault="00D41E07" w:rsidP="00D41E07">
      <w:pPr>
        <w:spacing w:after="0"/>
        <w:rPr>
          <w:sz w:val="2"/>
          <w:szCs w:val="2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6"/>
        <w:gridCol w:w="3828"/>
        <w:gridCol w:w="3543"/>
        <w:gridCol w:w="3828"/>
      </w:tblGrid>
      <w:tr w:rsidR="00D41E07" w:rsidRPr="00F458A3" w:rsidTr="00D41E07">
        <w:trPr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58A3">
              <w:rPr>
                <w:rFonts w:ascii="Times New Roman" w:hAnsi="Times New Roman" w:cs="Times New Roman"/>
              </w:rPr>
              <w:t>5</w:t>
            </w:r>
          </w:p>
        </w:tc>
      </w:tr>
      <w:tr w:rsidR="00D41E07" w:rsidRPr="00F458A3" w:rsidTr="00D41E07">
        <w:trPr>
          <w:tblCellSpacing w:w="5" w:type="nil"/>
        </w:trPr>
        <w:tc>
          <w:tcPr>
            <w:tcW w:w="1460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872ED8" w:rsidRDefault="00D41E07" w:rsidP="000843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ED8">
              <w:rPr>
                <w:rFonts w:ascii="Times New Roman" w:hAnsi="Times New Roman"/>
                <w:b/>
                <w:sz w:val="22"/>
                <w:szCs w:val="22"/>
              </w:rPr>
              <w:t xml:space="preserve">Подпрограмма 1 </w:t>
            </w:r>
            <w:r w:rsidRPr="00872ED8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084383" w:rsidRPr="00084383">
              <w:rPr>
                <w:rFonts w:ascii="Times New Roman" w:hAnsi="Times New Roman"/>
                <w:b/>
              </w:rPr>
              <w:t xml:space="preserve">Проведение эффективной энергосберегающей политики в </w:t>
            </w:r>
            <w:proofErr w:type="spellStart"/>
            <w:r w:rsidR="00084383" w:rsidRPr="00084383">
              <w:rPr>
                <w:rFonts w:ascii="Times New Roman" w:hAnsi="Times New Roman"/>
                <w:b/>
              </w:rPr>
              <w:t>Поныровском</w:t>
            </w:r>
            <w:proofErr w:type="spellEnd"/>
            <w:r w:rsidR="00084383" w:rsidRPr="00084383">
              <w:rPr>
                <w:rFonts w:ascii="Times New Roman" w:hAnsi="Times New Roman"/>
                <w:b/>
              </w:rPr>
              <w:t xml:space="preserve"> районе Курской области</w:t>
            </w:r>
            <w:r w:rsidRPr="00872ED8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D41E07" w:rsidRPr="00F458A3" w:rsidTr="00D41E07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D41E07">
            <w:pPr>
              <w:pStyle w:val="ConsPlusCell"/>
              <w:numPr>
                <w:ilvl w:val="0"/>
                <w:numId w:val="50"/>
              </w:numPr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F458A3" w:rsidRDefault="00D41E07" w:rsidP="005B43D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Поныровского района Курской области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575033" w:rsidRDefault="00D41E07" w:rsidP="0008438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E4F8E">
              <w:rPr>
                <w:rFonts w:ascii="Times New Roman" w:hAnsi="Times New Roman"/>
                <w:sz w:val="18"/>
                <w:szCs w:val="18"/>
              </w:rPr>
              <w:t xml:space="preserve">О вопросах </w:t>
            </w:r>
            <w:r w:rsidR="00084383">
              <w:rPr>
                <w:rFonts w:ascii="Times New Roman" w:hAnsi="Times New Roman"/>
                <w:sz w:val="16"/>
                <w:szCs w:val="16"/>
              </w:rPr>
              <w:t>п</w:t>
            </w:r>
            <w:r w:rsidR="00084383" w:rsidRPr="00084383">
              <w:rPr>
                <w:rFonts w:ascii="Times New Roman" w:hAnsi="Times New Roman"/>
                <w:sz w:val="16"/>
                <w:szCs w:val="16"/>
              </w:rPr>
              <w:t xml:space="preserve">роведение эффективной энергосберегающей политики в </w:t>
            </w:r>
            <w:proofErr w:type="spellStart"/>
            <w:r w:rsidR="00084383" w:rsidRPr="00084383">
              <w:rPr>
                <w:rFonts w:ascii="Times New Roman" w:hAnsi="Times New Roman"/>
                <w:sz w:val="16"/>
                <w:szCs w:val="16"/>
              </w:rPr>
              <w:t>Поныровском</w:t>
            </w:r>
            <w:proofErr w:type="spellEnd"/>
            <w:r w:rsidR="00084383" w:rsidRPr="00084383">
              <w:rPr>
                <w:rFonts w:ascii="Times New Roman" w:hAnsi="Times New Roman"/>
                <w:sz w:val="16"/>
                <w:szCs w:val="16"/>
              </w:rPr>
              <w:t xml:space="preserve"> районе Курской области</w:t>
            </w:r>
            <w:r w:rsidR="00084383" w:rsidRPr="00084383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2E4F8E" w:rsidRDefault="00D41E07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Поныровского района </w:t>
            </w:r>
            <w:r w:rsidR="008B502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>урской области</w:t>
            </w: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7" w:rsidRPr="002E4F8E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 w:cs="Times New Roman"/>
                <w:sz w:val="18"/>
                <w:szCs w:val="18"/>
              </w:rPr>
              <w:t>2014-2020 гг.</w:t>
            </w:r>
          </w:p>
          <w:p w:rsidR="00D41E07" w:rsidRPr="002E4F8E" w:rsidRDefault="00D41E07" w:rsidP="005B43D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F8E">
              <w:rPr>
                <w:rFonts w:ascii="Times New Roman" w:hAnsi="Times New Roman"/>
                <w:sz w:val="18"/>
                <w:szCs w:val="18"/>
              </w:rPr>
              <w:t>(по мере возникновения необходимости)</w:t>
            </w:r>
          </w:p>
        </w:tc>
      </w:tr>
    </w:tbl>
    <w:p w:rsidR="00D41E07" w:rsidRDefault="00D41E07" w:rsidP="00D4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41E07" w:rsidRDefault="00D41E07" w:rsidP="00D41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84383" w:rsidRDefault="00084383" w:rsidP="005B4B38">
      <w:pPr>
        <w:rPr>
          <w:rFonts w:ascii="Times New Roman" w:hAnsi="Times New Roman"/>
        </w:rPr>
      </w:pPr>
    </w:p>
    <w:p w:rsidR="00084383" w:rsidRDefault="00084383" w:rsidP="001C60CE">
      <w:pPr>
        <w:ind w:left="-284"/>
        <w:jc w:val="right"/>
        <w:rPr>
          <w:rFonts w:ascii="Times New Roman" w:hAnsi="Times New Roman"/>
        </w:rPr>
      </w:pPr>
    </w:p>
    <w:p w:rsidR="00C64E06" w:rsidRDefault="00C64E06" w:rsidP="001C60CE">
      <w:pPr>
        <w:ind w:left="-284"/>
        <w:jc w:val="right"/>
        <w:rPr>
          <w:rFonts w:ascii="Times New Roman" w:hAnsi="Times New Roman"/>
        </w:rPr>
      </w:pPr>
    </w:p>
    <w:p w:rsidR="00C64E06" w:rsidRDefault="00C64E06" w:rsidP="005B4B38">
      <w:pPr>
        <w:rPr>
          <w:rFonts w:ascii="Times New Roman" w:hAnsi="Times New Roman"/>
        </w:rPr>
      </w:pPr>
    </w:p>
    <w:p w:rsidR="00C64E06" w:rsidRDefault="00C64E06" w:rsidP="001C60CE">
      <w:pPr>
        <w:ind w:left="-284"/>
        <w:jc w:val="right"/>
        <w:rPr>
          <w:rFonts w:ascii="Times New Roman" w:hAnsi="Times New Roman"/>
        </w:rPr>
      </w:pPr>
    </w:p>
    <w:p w:rsidR="00F76639" w:rsidRDefault="00F76639" w:rsidP="001C60CE">
      <w:pPr>
        <w:ind w:left="-284"/>
        <w:jc w:val="right"/>
        <w:rPr>
          <w:rFonts w:ascii="Times New Roman" w:hAnsi="Times New Roman"/>
        </w:rPr>
      </w:pPr>
    </w:p>
    <w:p w:rsidR="00F76639" w:rsidRDefault="00F76639" w:rsidP="001C60CE">
      <w:pPr>
        <w:ind w:left="-284"/>
        <w:jc w:val="right"/>
        <w:rPr>
          <w:rFonts w:ascii="Times New Roman" w:hAnsi="Times New Roman"/>
        </w:rPr>
      </w:pPr>
    </w:p>
    <w:p w:rsidR="00F76639" w:rsidRDefault="00F76639" w:rsidP="001C60CE">
      <w:pPr>
        <w:ind w:left="-284"/>
        <w:jc w:val="right"/>
        <w:rPr>
          <w:rFonts w:ascii="Times New Roman" w:hAnsi="Times New Roman"/>
        </w:rPr>
      </w:pPr>
    </w:p>
    <w:p w:rsidR="008B502F" w:rsidRDefault="008B502F" w:rsidP="008B502F">
      <w:pPr>
        <w:rPr>
          <w:rFonts w:ascii="Times New Roman" w:hAnsi="Times New Roman"/>
        </w:rPr>
      </w:pPr>
    </w:p>
    <w:p w:rsidR="008B502F" w:rsidRPr="00FE29BE" w:rsidRDefault="008B502F" w:rsidP="008B502F">
      <w:pPr>
        <w:tabs>
          <w:tab w:val="left" w:pos="5400"/>
        </w:tabs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FE29BE">
        <w:rPr>
          <w:rFonts w:ascii="Times New Roman" w:hAnsi="Times New Roman"/>
          <w:sz w:val="24"/>
          <w:szCs w:val="24"/>
        </w:rPr>
        <w:t>Приложение № 4</w:t>
      </w:r>
    </w:p>
    <w:p w:rsidR="008B502F" w:rsidRPr="00B1259D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B1259D">
        <w:rPr>
          <w:rFonts w:ascii="Times New Roman" w:hAnsi="Times New Roman"/>
          <w:sz w:val="24"/>
          <w:szCs w:val="24"/>
        </w:rPr>
        <w:t xml:space="preserve">к муниципальной </w:t>
      </w:r>
      <w:r>
        <w:rPr>
          <w:rFonts w:ascii="Times New Roman" w:hAnsi="Times New Roman"/>
          <w:sz w:val="24"/>
          <w:szCs w:val="24"/>
        </w:rPr>
        <w:t>п</w:t>
      </w:r>
      <w:r w:rsidRPr="00B1259D">
        <w:rPr>
          <w:rFonts w:ascii="Times New Roman" w:hAnsi="Times New Roman"/>
          <w:sz w:val="24"/>
          <w:szCs w:val="24"/>
        </w:rPr>
        <w:t>рограмме Поныровского района Курской области</w:t>
      </w:r>
    </w:p>
    <w:p w:rsidR="008B502F" w:rsidRPr="00C64E06" w:rsidRDefault="008B502F" w:rsidP="008B502F">
      <w:pPr>
        <w:tabs>
          <w:tab w:val="left" w:pos="5400"/>
        </w:tabs>
        <w:spacing w:after="0" w:line="240" w:lineRule="auto"/>
        <w:ind w:left="4320"/>
        <w:jc w:val="right"/>
        <w:rPr>
          <w:rFonts w:ascii="Times New Roman" w:hAnsi="Times New Roman"/>
          <w:sz w:val="24"/>
          <w:szCs w:val="24"/>
        </w:rPr>
      </w:pPr>
      <w:r w:rsidRPr="00084383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Pr="00C64E06">
        <w:rPr>
          <w:rFonts w:ascii="Times New Roman" w:hAnsi="Times New Roman"/>
          <w:sz w:val="24"/>
          <w:szCs w:val="24"/>
        </w:rPr>
        <w:t xml:space="preserve">Энергосбережение и повышение </w:t>
      </w:r>
      <w:proofErr w:type="gramStart"/>
      <w:r w:rsidRPr="00C64E06">
        <w:rPr>
          <w:rFonts w:ascii="Times New Roman" w:hAnsi="Times New Roman"/>
          <w:sz w:val="24"/>
          <w:szCs w:val="24"/>
        </w:rPr>
        <w:t>энергетической</w:t>
      </w:r>
      <w:proofErr w:type="gramEnd"/>
      <w:r w:rsidRPr="00C64E06">
        <w:rPr>
          <w:rFonts w:ascii="Times New Roman" w:hAnsi="Times New Roman"/>
          <w:sz w:val="24"/>
          <w:szCs w:val="24"/>
        </w:rPr>
        <w:t xml:space="preserve"> </w:t>
      </w:r>
    </w:p>
    <w:p w:rsidR="008B502F" w:rsidRPr="000D53A5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sz w:val="24"/>
          <w:szCs w:val="24"/>
        </w:rPr>
      </w:pPr>
      <w:r w:rsidRPr="00C64E06">
        <w:rPr>
          <w:rFonts w:ascii="Times New Roman" w:hAnsi="Times New Roman"/>
          <w:sz w:val="24"/>
          <w:szCs w:val="24"/>
        </w:rPr>
        <w:t xml:space="preserve">эффективности в </w:t>
      </w:r>
      <w:proofErr w:type="spellStart"/>
      <w:r w:rsidRPr="00C64E06">
        <w:rPr>
          <w:rFonts w:ascii="Times New Roman" w:hAnsi="Times New Roman"/>
          <w:sz w:val="24"/>
          <w:szCs w:val="24"/>
        </w:rPr>
        <w:t>Поныровском</w:t>
      </w:r>
      <w:proofErr w:type="spellEnd"/>
      <w:r w:rsidRPr="00C64E06">
        <w:rPr>
          <w:rFonts w:ascii="Times New Roman" w:hAnsi="Times New Roman"/>
          <w:sz w:val="24"/>
          <w:szCs w:val="24"/>
        </w:rPr>
        <w:t xml:space="preserve"> районе Курской област</w:t>
      </w:r>
      <w:r>
        <w:rPr>
          <w:rFonts w:ascii="Times New Roman" w:hAnsi="Times New Roman"/>
          <w:sz w:val="24"/>
          <w:szCs w:val="24"/>
        </w:rPr>
        <w:t>и</w:t>
      </w:r>
      <w:r w:rsidRPr="00084383">
        <w:rPr>
          <w:rFonts w:ascii="Times New Roman" w:eastAsia="Times New Roman" w:hAnsi="Times New Roman"/>
          <w:bCs/>
          <w:color w:val="000000"/>
          <w:sz w:val="24"/>
          <w:szCs w:val="24"/>
        </w:rPr>
        <w:t>»</w:t>
      </w:r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Pr="000D53A5">
        <w:rPr>
          <w:rFonts w:ascii="Times New Roman" w:eastAsia="Times New Roman" w:hAnsi="Times New Roman"/>
          <w:bCs/>
          <w:sz w:val="24"/>
          <w:szCs w:val="24"/>
        </w:rPr>
        <w:t>(2014-2020 годы)</w:t>
      </w:r>
    </w:p>
    <w:p w:rsidR="008B502F" w:rsidRPr="00FE29BE" w:rsidRDefault="008B502F" w:rsidP="008B502F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02F" w:rsidRPr="00FE29BE" w:rsidRDefault="008B502F" w:rsidP="008B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B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</w:t>
      </w:r>
      <w:r w:rsidRPr="00FE29BE">
        <w:rPr>
          <w:rFonts w:ascii="Times New Roman" w:hAnsi="Times New Roman"/>
          <w:b/>
          <w:sz w:val="24"/>
          <w:szCs w:val="24"/>
        </w:rPr>
        <w:t>рограммы Поныровского района</w:t>
      </w:r>
    </w:p>
    <w:p w:rsidR="008B502F" w:rsidRPr="00C64E06" w:rsidRDefault="008B502F" w:rsidP="008B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29BE">
        <w:rPr>
          <w:rFonts w:ascii="Times New Roman" w:hAnsi="Times New Roman"/>
          <w:b/>
          <w:sz w:val="24"/>
          <w:szCs w:val="24"/>
        </w:rPr>
        <w:t>«</w:t>
      </w:r>
      <w:r w:rsidRPr="00C64E06">
        <w:rPr>
          <w:rFonts w:ascii="Times New Roman" w:hAnsi="Times New Roman"/>
          <w:b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Pr="00C64E06">
        <w:rPr>
          <w:rFonts w:ascii="Times New Roman" w:hAnsi="Times New Roman"/>
          <w:b/>
          <w:sz w:val="24"/>
          <w:szCs w:val="24"/>
        </w:rPr>
        <w:t>Поныровском</w:t>
      </w:r>
      <w:proofErr w:type="spellEnd"/>
      <w:r w:rsidRPr="00C64E06">
        <w:rPr>
          <w:rFonts w:ascii="Times New Roman" w:hAnsi="Times New Roman"/>
          <w:b/>
          <w:sz w:val="24"/>
          <w:szCs w:val="24"/>
        </w:rPr>
        <w:t xml:space="preserve"> районе Курской области</w:t>
      </w:r>
      <w:r w:rsidRPr="00FE29BE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B502F" w:rsidRPr="005B4B38" w:rsidRDefault="008B502F" w:rsidP="008B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(2014-2020 годы) </w:t>
      </w:r>
      <w:r w:rsidRPr="00FE29BE">
        <w:rPr>
          <w:rFonts w:ascii="Times New Roman" w:hAnsi="Times New Roman"/>
          <w:b/>
          <w:sz w:val="24"/>
          <w:szCs w:val="24"/>
        </w:rPr>
        <w:t>за счет средств местног</w:t>
      </w:r>
      <w:r>
        <w:rPr>
          <w:rFonts w:ascii="Times New Roman" w:hAnsi="Times New Roman"/>
          <w:b/>
          <w:sz w:val="24"/>
          <w:szCs w:val="24"/>
        </w:rPr>
        <w:t>о бюджета 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1984"/>
        <w:gridCol w:w="709"/>
        <w:gridCol w:w="709"/>
        <w:gridCol w:w="708"/>
        <w:gridCol w:w="709"/>
        <w:gridCol w:w="992"/>
        <w:gridCol w:w="993"/>
        <w:gridCol w:w="992"/>
        <w:gridCol w:w="1134"/>
        <w:gridCol w:w="850"/>
        <w:gridCol w:w="993"/>
        <w:gridCol w:w="992"/>
      </w:tblGrid>
      <w:tr w:rsidR="008B502F" w:rsidRPr="00FE29BE" w:rsidTr="008B502F">
        <w:trPr>
          <w:tblHeader/>
        </w:trPr>
        <w:tc>
          <w:tcPr>
            <w:tcW w:w="1384" w:type="dxa"/>
            <w:vMerge w:val="restart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подпрограммы муниципальной программы,         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 xml:space="preserve">Ответственный  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 xml:space="preserve">исполнитель,  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соисполнители,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участники</w:t>
            </w:r>
          </w:p>
        </w:tc>
        <w:tc>
          <w:tcPr>
            <w:tcW w:w="2835" w:type="dxa"/>
            <w:gridSpan w:val="4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46" w:type="dxa"/>
            <w:gridSpan w:val="7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Расходы (тыс. рублей), годы</w:t>
            </w:r>
          </w:p>
        </w:tc>
      </w:tr>
      <w:tr w:rsidR="008B502F" w:rsidRPr="00FE29BE" w:rsidTr="008B502F">
        <w:trPr>
          <w:tblHeader/>
        </w:trPr>
        <w:tc>
          <w:tcPr>
            <w:tcW w:w="13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  <w:r w:rsidRPr="00FE29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E29BE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992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</w:p>
        </w:tc>
        <w:tc>
          <w:tcPr>
            <w:tcW w:w="993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E29BE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FE29B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B502F" w:rsidRPr="00FE29BE" w:rsidRDefault="008B502F" w:rsidP="008B502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1985"/>
        <w:gridCol w:w="1981"/>
        <w:gridCol w:w="709"/>
        <w:gridCol w:w="712"/>
        <w:gridCol w:w="707"/>
        <w:gridCol w:w="709"/>
        <w:gridCol w:w="993"/>
        <w:gridCol w:w="992"/>
        <w:gridCol w:w="992"/>
        <w:gridCol w:w="1139"/>
        <w:gridCol w:w="846"/>
        <w:gridCol w:w="992"/>
        <w:gridCol w:w="992"/>
      </w:tblGrid>
      <w:tr w:rsidR="008B502F" w:rsidRPr="00FE29BE" w:rsidTr="008B502F">
        <w:trPr>
          <w:tblHeader/>
        </w:trPr>
        <w:tc>
          <w:tcPr>
            <w:tcW w:w="1384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46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8B502F" w:rsidRPr="00FE29BE" w:rsidTr="008B502F">
        <w:trPr>
          <w:trHeight w:val="242"/>
        </w:trPr>
        <w:tc>
          <w:tcPr>
            <w:tcW w:w="1384" w:type="dxa"/>
            <w:vMerge w:val="restart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рограмма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Поныровского района Курской области</w:t>
            </w:r>
            <w:r w:rsidRPr="001F40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8B502F" w:rsidRPr="006B56FD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29BE">
              <w:rPr>
                <w:rFonts w:ascii="Times New Roman" w:hAnsi="Times New Roman"/>
                <w:b/>
                <w:bCs/>
                <w:sz w:val="18"/>
                <w:szCs w:val="18"/>
              </w:rPr>
              <w:t>«</w:t>
            </w:r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Энергосбережение и повышение </w:t>
            </w:r>
            <w:proofErr w:type="gramStart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>энергетической</w:t>
            </w:r>
            <w:proofErr w:type="gramEnd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эффективности в </w:t>
            </w:r>
            <w:proofErr w:type="spellStart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>Поныровском</w:t>
            </w:r>
            <w:proofErr w:type="spellEnd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1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Всего,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9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46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E29BE" w:rsidTr="008B502F">
        <w:trPr>
          <w:trHeight w:val="218"/>
        </w:trPr>
        <w:tc>
          <w:tcPr>
            <w:tcW w:w="13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46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</w:tr>
      <w:tr w:rsidR="008B502F" w:rsidRPr="00FE29BE" w:rsidTr="008B502F">
        <w:trPr>
          <w:trHeight w:val="1362"/>
        </w:trPr>
        <w:tc>
          <w:tcPr>
            <w:tcW w:w="13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 культуры, по делам молодежи, ФК и спорту администрации Поныровского района Курской области 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46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</w:tr>
      <w:tr w:rsidR="008B502F" w:rsidRPr="00FE29BE" w:rsidTr="008B502F">
        <w:trPr>
          <w:trHeight w:val="695"/>
        </w:trPr>
        <w:tc>
          <w:tcPr>
            <w:tcW w:w="1384" w:type="dxa"/>
            <w:vMerge w:val="restart"/>
          </w:tcPr>
          <w:p w:rsidR="008B502F" w:rsidRPr="00872ED8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2ED8">
              <w:rPr>
                <w:rFonts w:ascii="Times New Roman" w:hAnsi="Times New Roman"/>
                <w:b/>
                <w:sz w:val="20"/>
                <w:szCs w:val="20"/>
              </w:rPr>
              <w:t>Подпрограмма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872ED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8B502F" w:rsidRPr="00872ED8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эффективной энергосберегающей </w:t>
            </w:r>
            <w:r w:rsidRPr="006B56F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политики в </w:t>
            </w:r>
            <w:proofErr w:type="spellStart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>Поныровском</w:t>
            </w:r>
            <w:proofErr w:type="spellEnd"/>
            <w:r w:rsidRPr="006B56FD">
              <w:rPr>
                <w:rFonts w:ascii="Times New Roman" w:hAnsi="Times New Roman"/>
                <w:b/>
                <w:sz w:val="20"/>
                <w:szCs w:val="20"/>
              </w:rPr>
              <w:t xml:space="preserve"> районе Курской области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1" w:type="dxa"/>
            <w:vAlign w:val="center"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Всего,</w:t>
            </w:r>
          </w:p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8B502F" w:rsidRPr="00DF754C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75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vAlign w:val="center"/>
          </w:tcPr>
          <w:p w:rsidR="008B502F" w:rsidRPr="00DF754C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75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DF754C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75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DF754C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754C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9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846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DF754C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754C"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E29BE" w:rsidTr="008B502F">
        <w:trPr>
          <w:trHeight w:val="881"/>
        </w:trPr>
        <w:tc>
          <w:tcPr>
            <w:tcW w:w="13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3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846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</w:tr>
      <w:tr w:rsidR="008B502F" w:rsidRPr="00FE29BE" w:rsidTr="008B502F">
        <w:trPr>
          <w:trHeight w:val="881"/>
        </w:trPr>
        <w:tc>
          <w:tcPr>
            <w:tcW w:w="1384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8B502F" w:rsidRPr="00FE29BE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81" w:type="dxa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 культуры, по делам молодежи, ФК и спорту администрации Поныровского района Курской области </w:t>
            </w:r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005</w:t>
            </w:r>
          </w:p>
        </w:tc>
        <w:tc>
          <w:tcPr>
            <w:tcW w:w="71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46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bookmarkStart w:id="13" w:name="_GoBack"/>
        <w:bookmarkEnd w:id="13"/>
      </w:tr>
      <w:tr w:rsidR="008B502F" w:rsidRPr="00FE29BE" w:rsidTr="008B502F">
        <w:trPr>
          <w:trHeight w:val="251"/>
        </w:trPr>
        <w:tc>
          <w:tcPr>
            <w:tcW w:w="1384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1.1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sz w:val="18"/>
                <w:szCs w:val="18"/>
              </w:rPr>
              <w:t xml:space="preserve">Проведение эффективной энергосберегающей политики в </w:t>
            </w:r>
            <w:proofErr w:type="spellStart"/>
            <w:r w:rsidRPr="005B4B38">
              <w:rPr>
                <w:rFonts w:ascii="Times New Roman" w:hAnsi="Times New Roman"/>
                <w:sz w:val="18"/>
                <w:szCs w:val="18"/>
              </w:rPr>
              <w:t>Поныровском</w:t>
            </w:r>
            <w:proofErr w:type="spellEnd"/>
            <w:r w:rsidRPr="005B4B38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5B5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993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  <w:r w:rsidRPr="00FE29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1611434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993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401">
              <w:rPr>
                <w:rFonts w:ascii="Times New Roman" w:hAnsi="Times New Roman" w:cs="Times New Roman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  <w:p w:rsidR="008B502F" w:rsidRPr="00FE29BE" w:rsidRDefault="008B502F" w:rsidP="008B502F">
            <w:pPr>
              <w:pStyle w:val="ConsPlusCell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c>
          <w:tcPr>
            <w:tcW w:w="1384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1.2</w:t>
            </w:r>
          </w:p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приборов учета тепловой энергии, электрической энергии, газа и воды</w:t>
            </w: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B502F" w:rsidRPr="00FE29BE" w:rsidTr="008B502F"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образования администрации Поныровского района Курской области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5B5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B55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401">
              <w:rPr>
                <w:rFonts w:ascii="Times New Roman" w:hAnsi="Times New Roman" w:cs="Times New Roman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c>
          <w:tcPr>
            <w:tcW w:w="1384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>Замена старых образцов светильников и ламп на энергосберегающие светильники и лампы.</w:t>
            </w: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8B502F" w:rsidRPr="00FE29BE" w:rsidTr="008B502F">
        <w:trPr>
          <w:trHeight w:val="1069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5B55B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5B55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1411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5401">
              <w:rPr>
                <w:rFonts w:ascii="Times New Roman" w:hAnsi="Times New Roman" w:cs="Times New Roman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  <w:p w:rsidR="008B502F" w:rsidRPr="00B1259D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210"/>
        </w:trPr>
        <w:tc>
          <w:tcPr>
            <w:tcW w:w="1384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1.4</w:t>
            </w:r>
          </w:p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регулярной промывки инженерных систем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зданий.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02F" w:rsidRDefault="008B502F" w:rsidP="008B50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502F" w:rsidRPr="00FE29BE" w:rsidTr="008B502F">
        <w:trPr>
          <w:trHeight w:val="825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B1259D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502F" w:rsidRPr="00FE29BE" w:rsidTr="008B502F"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5B5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5B55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c>
          <w:tcPr>
            <w:tcW w:w="1384" w:type="dxa"/>
            <w:vMerge w:val="restart"/>
            <w:tcBorders>
              <w:top w:val="nil"/>
            </w:tcBorders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D4319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319E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ограждающих конструкций бюджетных учреждений</w:t>
            </w:r>
            <w:r w:rsidRPr="00D431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8B502F" w:rsidRPr="00FE29BE" w:rsidTr="008B502F">
        <w:trPr>
          <w:trHeight w:val="181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  <w:r w:rsidRPr="00B1259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502F" w:rsidRPr="00FE29BE" w:rsidTr="008B502F">
        <w:trPr>
          <w:trHeight w:val="1049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5B4B38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8B502F" w:rsidP="005B55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="005B55B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280"/>
        </w:trPr>
        <w:tc>
          <w:tcPr>
            <w:tcW w:w="1384" w:type="dxa"/>
            <w:vMerge w:val="restart"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502F" w:rsidRPr="00D4319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431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Применение энергосберегающих технологий в сфере потребления тепловой энергии и воды.</w:t>
            </w:r>
          </w:p>
        </w:tc>
        <w:tc>
          <w:tcPr>
            <w:tcW w:w="1981" w:type="dxa"/>
            <w:shd w:val="clear" w:color="auto" w:fill="auto"/>
          </w:tcPr>
          <w:p w:rsidR="008B502F" w:rsidRPr="00D4319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E29BE" w:rsidTr="008B502F">
        <w:trPr>
          <w:trHeight w:val="741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D4319E" w:rsidRDefault="008B502F" w:rsidP="008B502F">
            <w:pPr>
              <w:pStyle w:val="ConsPlusCel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53B87">
              <w:rPr>
                <w:rFonts w:ascii="Times New Roman" w:hAnsi="Times New Roman" w:cs="Times New Roman"/>
                <w:sz w:val="18"/>
                <w:szCs w:val="18"/>
              </w:rPr>
              <w:t>Отдел образования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004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00,0</w:t>
            </w:r>
          </w:p>
        </w:tc>
      </w:tr>
      <w:tr w:rsidR="008B502F" w:rsidRPr="00FE29BE" w:rsidTr="008B502F">
        <w:trPr>
          <w:trHeight w:val="363"/>
        </w:trPr>
        <w:tc>
          <w:tcPr>
            <w:tcW w:w="1384" w:type="dxa"/>
            <w:vMerge/>
            <w:shd w:val="clear" w:color="auto" w:fill="auto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B502F" w:rsidRPr="00D4319E" w:rsidRDefault="008B502F" w:rsidP="008B502F">
            <w:pPr>
              <w:pStyle w:val="ConsPlusCell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shd w:val="clear" w:color="auto" w:fill="auto"/>
          </w:tcPr>
          <w:p w:rsidR="008B502F" w:rsidRPr="00B1259D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Отдел  культуры, по делам молодежи, ФК и спорту администрации Поныровского района Курской области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005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7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8B502F" w:rsidRDefault="005B55BB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</w:tbl>
    <w:p w:rsidR="008B502F" w:rsidRPr="008C29EA" w:rsidRDefault="008B502F" w:rsidP="008B502F">
      <w:pPr>
        <w:rPr>
          <w:rFonts w:ascii="Times New Roman" w:hAnsi="Times New Roman"/>
          <w:sz w:val="18"/>
          <w:szCs w:val="18"/>
        </w:rPr>
        <w:sectPr w:rsidR="008B502F" w:rsidRPr="008C29EA" w:rsidSect="006E0E4C">
          <w:headerReference w:type="default" r:id="rId22"/>
          <w:pgSz w:w="16838" w:h="11906" w:orient="landscape"/>
          <w:pgMar w:top="993" w:right="1134" w:bottom="993" w:left="1134" w:header="709" w:footer="709" w:gutter="0"/>
          <w:cols w:space="708"/>
          <w:titlePg/>
          <w:docGrid w:linePitch="381"/>
        </w:sectPr>
      </w:pPr>
    </w:p>
    <w:p w:rsidR="004C1FFC" w:rsidRDefault="004C1FFC" w:rsidP="008B502F">
      <w:pPr>
        <w:rPr>
          <w:rFonts w:ascii="Times New Roman" w:hAnsi="Times New Roman"/>
        </w:rPr>
      </w:pPr>
    </w:p>
    <w:p w:rsidR="008B502F" w:rsidRPr="00234D1D" w:rsidRDefault="008B502F" w:rsidP="008B502F">
      <w:pPr>
        <w:spacing w:after="0" w:line="240" w:lineRule="auto"/>
        <w:ind w:left="9356"/>
        <w:jc w:val="right"/>
        <w:rPr>
          <w:rFonts w:ascii="Times New Roman" w:hAnsi="Times New Roman"/>
          <w:b/>
          <w:sz w:val="24"/>
          <w:szCs w:val="24"/>
        </w:rPr>
      </w:pPr>
      <w:r w:rsidRPr="00234D1D">
        <w:rPr>
          <w:rFonts w:ascii="Times New Roman" w:hAnsi="Times New Roman"/>
          <w:b/>
          <w:sz w:val="24"/>
          <w:szCs w:val="24"/>
        </w:rPr>
        <w:t>Приложение № 5</w:t>
      </w:r>
    </w:p>
    <w:p w:rsidR="008B502F" w:rsidRPr="00234D1D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b/>
          <w:sz w:val="24"/>
          <w:szCs w:val="24"/>
        </w:rPr>
      </w:pPr>
      <w:r w:rsidRPr="00234D1D">
        <w:rPr>
          <w:rFonts w:ascii="Times New Roman" w:hAnsi="Times New Roman"/>
          <w:b/>
          <w:sz w:val="24"/>
          <w:szCs w:val="24"/>
        </w:rPr>
        <w:t>к муниципальной программе Поныровского района Курской области</w:t>
      </w:r>
    </w:p>
    <w:p w:rsidR="008B502F" w:rsidRPr="00234D1D" w:rsidRDefault="008B502F" w:rsidP="008B502F">
      <w:pPr>
        <w:spacing w:after="0" w:line="240" w:lineRule="auto"/>
        <w:ind w:left="8800"/>
        <w:jc w:val="right"/>
        <w:rPr>
          <w:rFonts w:ascii="Times New Roman" w:hAnsi="Times New Roman"/>
          <w:b/>
          <w:sz w:val="24"/>
          <w:szCs w:val="24"/>
        </w:rPr>
      </w:pPr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«Энергосбережение и повышение энергетической эффективности в </w:t>
      </w:r>
      <w:proofErr w:type="spellStart"/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Поныровском</w:t>
      </w:r>
      <w:proofErr w:type="spellEnd"/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районе Курской области» </w:t>
      </w:r>
      <w:r w:rsidRPr="00234D1D">
        <w:rPr>
          <w:rFonts w:ascii="Times New Roman" w:eastAsia="Times New Roman" w:hAnsi="Times New Roman"/>
          <w:b/>
          <w:bCs/>
          <w:sz w:val="24"/>
          <w:szCs w:val="24"/>
        </w:rPr>
        <w:t>(2014-2020 годы)</w:t>
      </w:r>
    </w:p>
    <w:p w:rsidR="008B502F" w:rsidRPr="00F157AF" w:rsidRDefault="008B502F" w:rsidP="008B5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F157AF">
        <w:rPr>
          <w:rFonts w:ascii="Times New Roman" w:hAnsi="Times New Roman"/>
          <w:b/>
          <w:sz w:val="24"/>
          <w:szCs w:val="24"/>
        </w:rPr>
        <w:t xml:space="preserve">Ресурсное обеспечение и прогнозная (справочная) оценка расходов федерального бюджета, областного бюджета,  местного бюджета и внебюджетных источников на реализацию целей муниципальной программы Поныровского района Курской области </w:t>
      </w:r>
      <w:r w:rsidRPr="000D53A5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Энергосбережение и повышение энергетической эффективности в </w:t>
      </w:r>
      <w:proofErr w:type="spellStart"/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Поныровском</w:t>
      </w:r>
      <w:proofErr w:type="spellEnd"/>
      <w:r w:rsidRPr="00234D1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районе Курской области</w:t>
      </w:r>
      <w:r w:rsidRPr="00234D1D">
        <w:rPr>
          <w:rFonts w:ascii="Times New Roman" w:hAnsi="Times New Roman"/>
          <w:b/>
          <w:sz w:val="24"/>
          <w:szCs w:val="24"/>
        </w:rPr>
        <w:t>»</w:t>
      </w:r>
      <w:r w:rsidRPr="00FE29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(2014-2020 годы)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76"/>
        <w:gridCol w:w="1276"/>
        <w:gridCol w:w="1134"/>
        <w:gridCol w:w="1134"/>
        <w:gridCol w:w="1134"/>
        <w:gridCol w:w="1107"/>
      </w:tblGrid>
      <w:tr w:rsidR="008B502F" w:rsidRPr="00F157AF" w:rsidTr="008B502F">
        <w:trPr>
          <w:tblHeader/>
        </w:trPr>
        <w:tc>
          <w:tcPr>
            <w:tcW w:w="138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  <w:proofErr w:type="gramStart"/>
            <w:r w:rsidRPr="00F157AF">
              <w:rPr>
                <w:rFonts w:ascii="Times New Roman" w:hAnsi="Times New Roman"/>
                <w:sz w:val="18"/>
                <w:szCs w:val="18"/>
              </w:rPr>
              <w:t>муниципальной</w:t>
            </w:r>
            <w:proofErr w:type="gramEnd"/>
            <w:r w:rsidRPr="00F157A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 xml:space="preserve">программы, подпрограммы </w:t>
            </w:r>
          </w:p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2141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505" w:type="dxa"/>
            <w:gridSpan w:val="7"/>
            <w:shd w:val="clear" w:color="auto" w:fill="auto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Оценка расходов (тыс. рублей), годы</w:t>
            </w:r>
          </w:p>
        </w:tc>
      </w:tr>
      <w:tr w:rsidR="008B502F" w:rsidRPr="00F157AF" w:rsidTr="008B502F">
        <w:trPr>
          <w:tblHeader/>
        </w:trPr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41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2014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2015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2016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2017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2018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2019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157AF">
                <w:rPr>
                  <w:rFonts w:ascii="Times New Roman" w:hAnsi="Times New Roman"/>
                  <w:sz w:val="18"/>
                  <w:szCs w:val="18"/>
                </w:rPr>
                <w:t>2020 г</w:t>
              </w:r>
            </w:smartTag>
            <w:r w:rsidRPr="00F157A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B502F" w:rsidRPr="00F157AF" w:rsidRDefault="008B502F" w:rsidP="008B502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04"/>
        <w:gridCol w:w="2141"/>
        <w:gridCol w:w="1444"/>
        <w:gridCol w:w="1249"/>
        <w:gridCol w:w="1303"/>
        <w:gridCol w:w="1107"/>
        <w:gridCol w:w="1161"/>
        <w:gridCol w:w="1134"/>
        <w:gridCol w:w="1107"/>
      </w:tblGrid>
      <w:tr w:rsidR="008B502F" w:rsidRPr="00F157AF" w:rsidTr="008B502F">
        <w:trPr>
          <w:tblHeader/>
        </w:trPr>
        <w:tc>
          <w:tcPr>
            <w:tcW w:w="1384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04" w:type="dxa"/>
            <w:shd w:val="clear" w:color="auto" w:fill="auto"/>
          </w:tcPr>
          <w:p w:rsidR="008B502F" w:rsidRPr="00F157AF" w:rsidRDefault="008B502F" w:rsidP="008B502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B502F" w:rsidRPr="00F157AF" w:rsidTr="008B502F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D53A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234D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234D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Поныровском</w:t>
            </w:r>
            <w:proofErr w:type="spellEnd"/>
            <w:r w:rsidRPr="00234D1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районе Курской области</w:t>
            </w:r>
            <w:r w:rsidRPr="00FE29BE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(2014-2020 годы)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157AF" w:rsidTr="008B502F">
        <w:trPr>
          <w:trHeight w:val="238"/>
        </w:trPr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</w:p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</w:tcPr>
          <w:p w:rsidR="008B502F" w:rsidRPr="00872ED8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72ED8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C63AA2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C63AA2">
              <w:rPr>
                <w:rFonts w:ascii="Times New Roman" w:hAnsi="Times New Roman"/>
                <w:b/>
                <w:sz w:val="18"/>
                <w:szCs w:val="18"/>
              </w:rPr>
              <w:t xml:space="preserve">«Проведение эффективной энергосберегающей политики в </w:t>
            </w:r>
            <w:proofErr w:type="spellStart"/>
            <w:r w:rsidRPr="00C63AA2">
              <w:rPr>
                <w:rFonts w:ascii="Times New Roman" w:hAnsi="Times New Roman"/>
                <w:b/>
                <w:sz w:val="18"/>
                <w:szCs w:val="18"/>
              </w:rPr>
              <w:t>Поныровском</w:t>
            </w:r>
            <w:proofErr w:type="spellEnd"/>
            <w:r w:rsidRPr="00C63AA2">
              <w:rPr>
                <w:rFonts w:ascii="Times New Roman" w:hAnsi="Times New Roman"/>
                <w:b/>
                <w:sz w:val="18"/>
                <w:szCs w:val="18"/>
              </w:rPr>
              <w:t xml:space="preserve"> районе Курской области</w:t>
            </w:r>
            <w:proofErr w:type="gramStart"/>
            <w:r w:rsidRPr="00C63A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.»</w:t>
            </w:r>
            <w:proofErr w:type="gramEnd"/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E9285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650,0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 xml:space="preserve">внебюджетные </w:t>
            </w:r>
          </w:p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157AF">
              <w:rPr>
                <w:rFonts w:ascii="Times New Roman" w:hAnsi="Times New Roman"/>
                <w:b/>
                <w:sz w:val="18"/>
                <w:szCs w:val="18"/>
              </w:rPr>
              <w:t>источники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7835B6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35B6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 1.1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sz w:val="18"/>
                <w:szCs w:val="18"/>
              </w:rPr>
              <w:t xml:space="preserve">Проведение эффективной энергосберегающей политики в </w:t>
            </w:r>
            <w:proofErr w:type="spellStart"/>
            <w:r w:rsidRPr="005B4B38">
              <w:rPr>
                <w:rFonts w:ascii="Times New Roman" w:hAnsi="Times New Roman"/>
                <w:sz w:val="18"/>
                <w:szCs w:val="18"/>
              </w:rPr>
              <w:t>Поныровском</w:t>
            </w:r>
            <w:proofErr w:type="spellEnd"/>
            <w:r w:rsidRPr="005B4B38">
              <w:rPr>
                <w:rFonts w:ascii="Times New Roman" w:hAnsi="Times New Roman"/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1.2 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приборов учета тепловой энергии, электрической энергии, газа и воды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Основное мероприятие 1.3</w:t>
            </w:r>
          </w:p>
        </w:tc>
        <w:tc>
          <w:tcPr>
            <w:tcW w:w="3104" w:type="dxa"/>
            <w:vMerge w:val="restart"/>
            <w:shd w:val="clear" w:color="auto" w:fill="auto"/>
          </w:tcPr>
          <w:p w:rsidR="008B502F" w:rsidRPr="00F157AF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>Замена старых образцов светильников и ламп на энергосберегающие светильники и лампы.</w:t>
            </w:r>
            <w:r w:rsidRPr="005B4B3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Default="008B502F" w:rsidP="008B50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lastRenderedPageBreak/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8B502F" w:rsidRPr="00FE29BE" w:rsidRDefault="008B502F" w:rsidP="008B502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регулярной промывки инженерных систем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5B4B3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зданий.</w:t>
            </w:r>
            <w:r w:rsidRPr="00B125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02F" w:rsidRDefault="008B502F" w:rsidP="008B502F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19E">
              <w:rPr>
                <w:rFonts w:ascii="Times New Roman" w:hAnsi="Times New Roman"/>
                <w:color w:val="000000"/>
                <w:sz w:val="18"/>
                <w:szCs w:val="18"/>
              </w:rPr>
              <w:t>Утепление ограждающих конструкций бюджетных учреждений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200,0</w:t>
            </w:r>
          </w:p>
        </w:tc>
      </w:tr>
      <w:tr w:rsidR="008B502F" w:rsidRPr="00F157AF" w:rsidTr="008B502F">
        <w:tc>
          <w:tcPr>
            <w:tcW w:w="1384" w:type="dxa"/>
            <w:vMerge w:val="restart"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Основное мероприятие 1.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104" w:type="dxa"/>
            <w:vMerge w:val="restart"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4319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Применение энергосберегающих технологий в сфере потребления тепловой энергии и воды.</w:t>
            </w: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B502F" w:rsidRPr="00F157AF" w:rsidTr="008B502F">
        <w:tc>
          <w:tcPr>
            <w:tcW w:w="138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4" w:type="dxa"/>
            <w:vMerge/>
            <w:shd w:val="clear" w:color="auto" w:fill="auto"/>
            <w:vAlign w:val="center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1" w:type="dxa"/>
            <w:shd w:val="clear" w:color="auto" w:fill="auto"/>
          </w:tcPr>
          <w:p w:rsidR="008B502F" w:rsidRPr="00F157AF" w:rsidRDefault="008B502F" w:rsidP="008B5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157AF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8B502F" w:rsidRPr="00FE29BE" w:rsidRDefault="008B502F" w:rsidP="008B502F">
            <w:pPr>
              <w:spacing w:after="0" w:line="240" w:lineRule="auto"/>
              <w:ind w:right="7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FE29BE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4C1FFC" w:rsidRDefault="004C1FFC" w:rsidP="001C60CE">
      <w:pPr>
        <w:ind w:left="-284"/>
        <w:jc w:val="right"/>
        <w:rPr>
          <w:rFonts w:ascii="Times New Roman" w:hAnsi="Times New Roman"/>
        </w:rPr>
      </w:pPr>
    </w:p>
    <w:p w:rsidR="003E2F0B" w:rsidRDefault="003E2F0B" w:rsidP="001C60CE">
      <w:pPr>
        <w:ind w:left="-284"/>
        <w:jc w:val="right"/>
        <w:rPr>
          <w:rFonts w:ascii="Times New Roman" w:hAnsi="Times New Roman"/>
        </w:rPr>
      </w:pPr>
    </w:p>
    <w:p w:rsidR="003E2F0B" w:rsidRDefault="003E2F0B" w:rsidP="001C60CE">
      <w:pPr>
        <w:ind w:left="-284"/>
        <w:jc w:val="right"/>
        <w:rPr>
          <w:rFonts w:ascii="Times New Roman" w:hAnsi="Times New Roman"/>
        </w:rPr>
      </w:pPr>
    </w:p>
    <w:p w:rsidR="003E2F0B" w:rsidRDefault="003E2F0B" w:rsidP="001C60CE">
      <w:pPr>
        <w:ind w:left="-284"/>
        <w:jc w:val="right"/>
        <w:rPr>
          <w:rFonts w:ascii="Times New Roman" w:hAnsi="Times New Roman"/>
        </w:rPr>
      </w:pPr>
    </w:p>
    <w:p w:rsidR="00084383" w:rsidRDefault="00084383" w:rsidP="00D4319E">
      <w:pPr>
        <w:rPr>
          <w:rFonts w:ascii="Times New Roman" w:hAnsi="Times New Roman"/>
        </w:rPr>
      </w:pPr>
    </w:p>
    <w:p w:rsidR="00D4319E" w:rsidRDefault="00D4319E" w:rsidP="00D4319E">
      <w:pPr>
        <w:rPr>
          <w:rFonts w:ascii="Times New Roman" w:hAnsi="Times New Roman"/>
        </w:rPr>
      </w:pPr>
    </w:p>
    <w:p w:rsidR="00084383" w:rsidRDefault="00084383" w:rsidP="0011058D">
      <w:pPr>
        <w:rPr>
          <w:rFonts w:ascii="Times New Roman" w:hAnsi="Times New Roman"/>
        </w:rPr>
      </w:pPr>
    </w:p>
    <w:p w:rsidR="006E0E4C" w:rsidRDefault="006E0E4C" w:rsidP="006E0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4383" w:rsidRPr="00084383" w:rsidRDefault="00084383" w:rsidP="00084383">
      <w:pPr>
        <w:rPr>
          <w:rFonts w:ascii="Times New Roman" w:hAnsi="Times New Roman"/>
          <w:sz w:val="18"/>
          <w:szCs w:val="18"/>
        </w:rPr>
      </w:pPr>
    </w:p>
    <w:p w:rsidR="00084383" w:rsidRPr="00084383" w:rsidRDefault="00084383" w:rsidP="00084383">
      <w:pPr>
        <w:rPr>
          <w:rFonts w:ascii="Times New Roman" w:hAnsi="Times New Roman"/>
          <w:sz w:val="18"/>
          <w:szCs w:val="18"/>
        </w:rPr>
      </w:pPr>
    </w:p>
    <w:p w:rsidR="00084383" w:rsidRPr="00084383" w:rsidRDefault="00084383" w:rsidP="00084383">
      <w:pPr>
        <w:rPr>
          <w:rFonts w:ascii="Times New Roman" w:hAnsi="Times New Roman"/>
          <w:sz w:val="18"/>
          <w:szCs w:val="18"/>
        </w:rPr>
      </w:pPr>
    </w:p>
    <w:p w:rsidR="00084383" w:rsidRPr="00084383" w:rsidRDefault="00084383" w:rsidP="00084383">
      <w:pPr>
        <w:rPr>
          <w:rFonts w:ascii="Times New Roman" w:hAnsi="Times New Roman"/>
          <w:sz w:val="18"/>
          <w:szCs w:val="18"/>
        </w:rPr>
      </w:pPr>
    </w:p>
    <w:p w:rsidR="00084383" w:rsidRDefault="00084383" w:rsidP="00084383">
      <w:pPr>
        <w:rPr>
          <w:rFonts w:ascii="Times New Roman" w:hAnsi="Times New Roman"/>
          <w:sz w:val="18"/>
          <w:szCs w:val="18"/>
        </w:rPr>
      </w:pPr>
    </w:p>
    <w:p w:rsidR="00084383" w:rsidRDefault="00084383" w:rsidP="00084383">
      <w:pPr>
        <w:tabs>
          <w:tab w:val="left" w:pos="11744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6E0E4C" w:rsidRPr="00744B22" w:rsidRDefault="006E0E4C" w:rsidP="008B502F">
      <w:pPr>
        <w:rPr>
          <w:rFonts w:ascii="Times New Roman" w:hAnsi="Times New Roman"/>
        </w:rPr>
      </w:pPr>
    </w:p>
    <w:sectPr w:rsidR="006E0E4C" w:rsidRPr="00744B22" w:rsidSect="008B502F">
      <w:headerReference w:type="default" r:id="rId23"/>
      <w:pgSz w:w="16838" w:h="11906" w:orient="landscape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70" w:rsidRDefault="008E7370">
      <w:pPr>
        <w:spacing w:after="0" w:line="240" w:lineRule="auto"/>
      </w:pPr>
      <w:r>
        <w:separator/>
      </w:r>
    </w:p>
  </w:endnote>
  <w:endnote w:type="continuationSeparator" w:id="0">
    <w:p w:rsidR="008E7370" w:rsidRDefault="008E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Default="008B502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Default="008B502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Default="008B502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70" w:rsidRDefault="008E7370">
      <w:pPr>
        <w:spacing w:after="0" w:line="240" w:lineRule="auto"/>
      </w:pPr>
      <w:r>
        <w:separator/>
      </w:r>
    </w:p>
  </w:footnote>
  <w:footnote w:type="continuationSeparator" w:id="0">
    <w:p w:rsidR="008E7370" w:rsidRDefault="008E7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Default="008B502F" w:rsidP="009B305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502F" w:rsidRDefault="008B50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Pr="006F3A72" w:rsidRDefault="008B502F" w:rsidP="009B305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Default="008B502F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Pr="00F66408" w:rsidRDefault="008B502F">
    <w:pPr>
      <w:pStyle w:val="a4"/>
      <w:jc w:val="center"/>
    </w:pPr>
    <w:fldSimple w:instr="PAGE   \* MERGEFORMAT">
      <w:r w:rsidR="005B55BB">
        <w:rPr>
          <w:noProof/>
        </w:rPr>
        <w:t>23</w:t>
      </w:r>
    </w:fldSimple>
  </w:p>
  <w:p w:rsidR="008B502F" w:rsidRDefault="008B502F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02F" w:rsidRPr="00F66408" w:rsidRDefault="008B502F">
    <w:pPr>
      <w:pStyle w:val="a4"/>
      <w:jc w:val="center"/>
    </w:pPr>
    <w:fldSimple w:instr="PAGE   \* MERGEFORMAT">
      <w:r w:rsidR="005B55BB">
        <w:rPr>
          <w:noProof/>
        </w:rPr>
        <w:t>25</w:t>
      </w:r>
    </w:fldSimple>
  </w:p>
  <w:p w:rsidR="008B502F" w:rsidRDefault="008B50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242"/>
    <w:multiLevelType w:val="hybridMultilevel"/>
    <w:tmpl w:val="FC084E6A"/>
    <w:lvl w:ilvl="0" w:tplc="C5E6C5D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4C477E"/>
    <w:multiLevelType w:val="hybridMultilevel"/>
    <w:tmpl w:val="AE8E1414"/>
    <w:lvl w:ilvl="0" w:tplc="FC165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4124DED"/>
    <w:multiLevelType w:val="hybridMultilevel"/>
    <w:tmpl w:val="75C8E7C8"/>
    <w:lvl w:ilvl="0" w:tplc="F9643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115AD"/>
    <w:multiLevelType w:val="hybridMultilevel"/>
    <w:tmpl w:val="0DBC5AF2"/>
    <w:lvl w:ilvl="0" w:tplc="65828F7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89732E8"/>
    <w:multiLevelType w:val="hybridMultilevel"/>
    <w:tmpl w:val="58AC4D12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16DD1"/>
    <w:multiLevelType w:val="hybridMultilevel"/>
    <w:tmpl w:val="AB2C2CF8"/>
    <w:lvl w:ilvl="0" w:tplc="3E42F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41648C"/>
    <w:multiLevelType w:val="hybridMultilevel"/>
    <w:tmpl w:val="53D6A0BE"/>
    <w:lvl w:ilvl="0" w:tplc="50460802">
      <w:numFmt w:val="bullet"/>
      <w:lvlText w:val="-"/>
      <w:lvlJc w:val="left"/>
      <w:pPr>
        <w:ind w:left="16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5D5BF7"/>
    <w:multiLevelType w:val="hybridMultilevel"/>
    <w:tmpl w:val="D7E2830E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FEF64CA"/>
    <w:multiLevelType w:val="hybridMultilevel"/>
    <w:tmpl w:val="8C46EF46"/>
    <w:lvl w:ilvl="0" w:tplc="BAF6FAB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28353BB"/>
    <w:multiLevelType w:val="hybridMultilevel"/>
    <w:tmpl w:val="7F044C04"/>
    <w:lvl w:ilvl="0" w:tplc="8F4241CE">
      <w:start w:val="6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D8885C64">
      <w:numFmt w:val="none"/>
      <w:lvlText w:val=""/>
      <w:lvlJc w:val="left"/>
      <w:pPr>
        <w:tabs>
          <w:tab w:val="num" w:pos="360"/>
        </w:tabs>
      </w:pPr>
    </w:lvl>
    <w:lvl w:ilvl="2" w:tplc="F2286842">
      <w:numFmt w:val="none"/>
      <w:lvlText w:val=""/>
      <w:lvlJc w:val="left"/>
      <w:pPr>
        <w:tabs>
          <w:tab w:val="num" w:pos="360"/>
        </w:tabs>
      </w:pPr>
    </w:lvl>
    <w:lvl w:ilvl="3" w:tplc="18EA2380">
      <w:numFmt w:val="none"/>
      <w:lvlText w:val=""/>
      <w:lvlJc w:val="left"/>
      <w:pPr>
        <w:tabs>
          <w:tab w:val="num" w:pos="360"/>
        </w:tabs>
      </w:pPr>
    </w:lvl>
    <w:lvl w:ilvl="4" w:tplc="6ADA9E46">
      <w:numFmt w:val="none"/>
      <w:lvlText w:val=""/>
      <w:lvlJc w:val="left"/>
      <w:pPr>
        <w:tabs>
          <w:tab w:val="num" w:pos="360"/>
        </w:tabs>
      </w:pPr>
    </w:lvl>
    <w:lvl w:ilvl="5" w:tplc="8FA4F974">
      <w:numFmt w:val="none"/>
      <w:lvlText w:val=""/>
      <w:lvlJc w:val="left"/>
      <w:pPr>
        <w:tabs>
          <w:tab w:val="num" w:pos="360"/>
        </w:tabs>
      </w:pPr>
    </w:lvl>
    <w:lvl w:ilvl="6" w:tplc="65587612">
      <w:numFmt w:val="none"/>
      <w:lvlText w:val=""/>
      <w:lvlJc w:val="left"/>
      <w:pPr>
        <w:tabs>
          <w:tab w:val="num" w:pos="360"/>
        </w:tabs>
      </w:pPr>
    </w:lvl>
    <w:lvl w:ilvl="7" w:tplc="FA90F02A">
      <w:numFmt w:val="none"/>
      <w:lvlText w:val=""/>
      <w:lvlJc w:val="left"/>
      <w:pPr>
        <w:tabs>
          <w:tab w:val="num" w:pos="360"/>
        </w:tabs>
      </w:pPr>
    </w:lvl>
    <w:lvl w:ilvl="8" w:tplc="08BC6F0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40B1E07"/>
    <w:multiLevelType w:val="hybridMultilevel"/>
    <w:tmpl w:val="57DE6CA6"/>
    <w:lvl w:ilvl="0" w:tplc="160627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A7695"/>
    <w:multiLevelType w:val="hybridMultilevel"/>
    <w:tmpl w:val="2D7C41A0"/>
    <w:lvl w:ilvl="0" w:tplc="1C1A666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13409"/>
    <w:multiLevelType w:val="hybridMultilevel"/>
    <w:tmpl w:val="8EB075B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1F3213"/>
    <w:multiLevelType w:val="hybridMultilevel"/>
    <w:tmpl w:val="2FEA6E2E"/>
    <w:lvl w:ilvl="0" w:tplc="46E08C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1F5950F1"/>
    <w:multiLevelType w:val="hybridMultilevel"/>
    <w:tmpl w:val="7172B50C"/>
    <w:lvl w:ilvl="0" w:tplc="AFEEB42C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5">
    <w:nsid w:val="222B7DCA"/>
    <w:multiLevelType w:val="hybridMultilevel"/>
    <w:tmpl w:val="3F726AEA"/>
    <w:lvl w:ilvl="0" w:tplc="FD809CB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327377C"/>
    <w:multiLevelType w:val="hybridMultilevel"/>
    <w:tmpl w:val="27D0A966"/>
    <w:lvl w:ilvl="0" w:tplc="8AE29636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4D35E5B"/>
    <w:multiLevelType w:val="multilevel"/>
    <w:tmpl w:val="4C2A718E"/>
    <w:lvl w:ilvl="0">
      <w:numFmt w:val="decimal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6245F4D"/>
    <w:multiLevelType w:val="hybridMultilevel"/>
    <w:tmpl w:val="CA20C4DC"/>
    <w:lvl w:ilvl="0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66B0CA1"/>
    <w:multiLevelType w:val="hybridMultilevel"/>
    <w:tmpl w:val="59F20062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227841"/>
    <w:multiLevelType w:val="hybridMultilevel"/>
    <w:tmpl w:val="7884E924"/>
    <w:lvl w:ilvl="0" w:tplc="890C3180">
      <w:start w:val="8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37934EF6"/>
    <w:multiLevelType w:val="hybridMultilevel"/>
    <w:tmpl w:val="DA8E2944"/>
    <w:lvl w:ilvl="0" w:tplc="50460802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4D25FC"/>
    <w:multiLevelType w:val="multilevel"/>
    <w:tmpl w:val="CB6C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0312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436A79E8"/>
    <w:multiLevelType w:val="hybridMultilevel"/>
    <w:tmpl w:val="1570B6C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>
    <w:nsid w:val="4454028E"/>
    <w:multiLevelType w:val="hybridMultilevel"/>
    <w:tmpl w:val="43B29162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456869CC"/>
    <w:multiLevelType w:val="hybridMultilevel"/>
    <w:tmpl w:val="27B46D9C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9F79E3"/>
    <w:multiLevelType w:val="hybridMultilevel"/>
    <w:tmpl w:val="A98C0A14"/>
    <w:lvl w:ilvl="0" w:tplc="1AF480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484078C4"/>
    <w:multiLevelType w:val="hybridMultilevel"/>
    <w:tmpl w:val="850EEF14"/>
    <w:lvl w:ilvl="0" w:tplc="1AF4805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F6F0CFC"/>
    <w:multiLevelType w:val="hybridMultilevel"/>
    <w:tmpl w:val="B712ABD8"/>
    <w:lvl w:ilvl="0" w:tplc="1AF48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AF480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C0698"/>
    <w:multiLevelType w:val="hybridMultilevel"/>
    <w:tmpl w:val="29420C4C"/>
    <w:lvl w:ilvl="0" w:tplc="1C1A66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EB10F2"/>
    <w:multiLevelType w:val="multilevel"/>
    <w:tmpl w:val="981E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53C208A8"/>
    <w:multiLevelType w:val="hybridMultilevel"/>
    <w:tmpl w:val="BAA2694C"/>
    <w:lvl w:ilvl="0" w:tplc="68088B3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>
    <w:nsid w:val="5A1D4DE9"/>
    <w:multiLevelType w:val="hybridMultilevel"/>
    <w:tmpl w:val="54D873C4"/>
    <w:lvl w:ilvl="0" w:tplc="778A831C">
      <w:start w:val="5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5ADA33D9"/>
    <w:multiLevelType w:val="hybridMultilevel"/>
    <w:tmpl w:val="75C816CC"/>
    <w:lvl w:ilvl="0" w:tplc="496035D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5AF122F6"/>
    <w:multiLevelType w:val="multilevel"/>
    <w:tmpl w:val="F710A1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6">
    <w:nsid w:val="5B743A67"/>
    <w:multiLevelType w:val="hybridMultilevel"/>
    <w:tmpl w:val="A00A40AA"/>
    <w:lvl w:ilvl="0" w:tplc="BAFABE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D5D616A4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7">
    <w:nsid w:val="5C7D03D5"/>
    <w:multiLevelType w:val="multilevel"/>
    <w:tmpl w:val="836E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053EC"/>
    <w:multiLevelType w:val="hybridMultilevel"/>
    <w:tmpl w:val="DDF003E2"/>
    <w:lvl w:ilvl="0" w:tplc="A7E0C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2FC37A1"/>
    <w:multiLevelType w:val="hybridMultilevel"/>
    <w:tmpl w:val="CE5C53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3C13879"/>
    <w:multiLevelType w:val="hybridMultilevel"/>
    <w:tmpl w:val="A15EFA58"/>
    <w:lvl w:ilvl="0" w:tplc="01EAA65C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>
    <w:nsid w:val="6C820263"/>
    <w:multiLevelType w:val="hybridMultilevel"/>
    <w:tmpl w:val="9B64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2D162B"/>
    <w:multiLevelType w:val="hybridMultilevel"/>
    <w:tmpl w:val="6ABE8DEA"/>
    <w:lvl w:ilvl="0" w:tplc="6612301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0"/>
        <w:szCs w:val="2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7B23E6"/>
    <w:multiLevelType w:val="hybridMultilevel"/>
    <w:tmpl w:val="C36EF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5B1E3A"/>
    <w:multiLevelType w:val="hybridMultilevel"/>
    <w:tmpl w:val="554CB364"/>
    <w:lvl w:ilvl="0" w:tplc="AB06A3A4">
      <w:start w:val="3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C85E0D"/>
    <w:multiLevelType w:val="hybridMultilevel"/>
    <w:tmpl w:val="BD526E9E"/>
    <w:lvl w:ilvl="0" w:tplc="D5D616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7">
    <w:nsid w:val="7C2C047F"/>
    <w:multiLevelType w:val="hybridMultilevel"/>
    <w:tmpl w:val="6284C29C"/>
    <w:lvl w:ilvl="0" w:tplc="E932D0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E490197"/>
    <w:multiLevelType w:val="hybridMultilevel"/>
    <w:tmpl w:val="FF782D36"/>
    <w:lvl w:ilvl="0" w:tplc="90AA46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"/>
  </w:num>
  <w:num w:numId="4">
    <w:abstractNumId w:val="9"/>
  </w:num>
  <w:num w:numId="5">
    <w:abstractNumId w:val="16"/>
  </w:num>
  <w:num w:numId="6">
    <w:abstractNumId w:val="34"/>
  </w:num>
  <w:num w:numId="7">
    <w:abstractNumId w:val="46"/>
  </w:num>
  <w:num w:numId="8">
    <w:abstractNumId w:val="31"/>
  </w:num>
  <w:num w:numId="9">
    <w:abstractNumId w:val="36"/>
  </w:num>
  <w:num w:numId="10">
    <w:abstractNumId w:val="17"/>
  </w:num>
  <w:num w:numId="11">
    <w:abstractNumId w:val="48"/>
  </w:num>
  <w:num w:numId="12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8"/>
  </w:num>
  <w:num w:numId="15">
    <w:abstractNumId w:val="33"/>
  </w:num>
  <w:num w:numId="16">
    <w:abstractNumId w:val="23"/>
  </w:num>
  <w:num w:numId="17">
    <w:abstractNumId w:val="14"/>
  </w:num>
  <w:num w:numId="18">
    <w:abstractNumId w:val="27"/>
  </w:num>
  <w:num w:numId="19">
    <w:abstractNumId w:val="7"/>
  </w:num>
  <w:num w:numId="20">
    <w:abstractNumId w:val="19"/>
  </w:num>
  <w:num w:numId="21">
    <w:abstractNumId w:val="29"/>
  </w:num>
  <w:num w:numId="22">
    <w:abstractNumId w:val="1"/>
  </w:num>
  <w:num w:numId="23">
    <w:abstractNumId w:val="20"/>
  </w:num>
  <w:num w:numId="24">
    <w:abstractNumId w:val="13"/>
  </w:num>
  <w:num w:numId="25">
    <w:abstractNumId w:val="38"/>
  </w:num>
  <w:num w:numId="26">
    <w:abstractNumId w:val="15"/>
  </w:num>
  <w:num w:numId="27">
    <w:abstractNumId w:val="4"/>
  </w:num>
  <w:num w:numId="28">
    <w:abstractNumId w:val="21"/>
  </w:num>
  <w:num w:numId="29">
    <w:abstractNumId w:val="6"/>
  </w:num>
  <w:num w:numId="30">
    <w:abstractNumId w:val="12"/>
  </w:num>
  <w:num w:numId="31">
    <w:abstractNumId w:val="28"/>
  </w:num>
  <w:num w:numId="32">
    <w:abstractNumId w:val="47"/>
  </w:num>
  <w:num w:numId="33">
    <w:abstractNumId w:val="22"/>
  </w:num>
  <w:num w:numId="34">
    <w:abstractNumId w:val="37"/>
  </w:num>
  <w:num w:numId="35">
    <w:abstractNumId w:val="0"/>
  </w:num>
  <w:num w:numId="36">
    <w:abstractNumId w:val="35"/>
  </w:num>
  <w:num w:numId="37">
    <w:abstractNumId w:val="3"/>
  </w:num>
  <w:num w:numId="38">
    <w:abstractNumId w:val="42"/>
  </w:num>
  <w:num w:numId="39">
    <w:abstractNumId w:val="10"/>
  </w:num>
  <w:num w:numId="40">
    <w:abstractNumId w:val="26"/>
  </w:num>
  <w:num w:numId="41">
    <w:abstractNumId w:val="18"/>
  </w:num>
  <w:num w:numId="42">
    <w:abstractNumId w:val="25"/>
  </w:num>
  <w:num w:numId="43">
    <w:abstractNumId w:val="24"/>
  </w:num>
  <w:num w:numId="44">
    <w:abstractNumId w:val="11"/>
  </w:num>
  <w:num w:numId="45">
    <w:abstractNumId w:val="41"/>
  </w:num>
  <w:num w:numId="46">
    <w:abstractNumId w:val="30"/>
  </w:num>
  <w:num w:numId="47">
    <w:abstractNumId w:val="5"/>
  </w:num>
  <w:num w:numId="48">
    <w:abstractNumId w:val="43"/>
  </w:num>
  <w:num w:numId="49">
    <w:abstractNumId w:val="39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8EA"/>
    <w:rsid w:val="00010500"/>
    <w:rsid w:val="00011C27"/>
    <w:rsid w:val="000446E4"/>
    <w:rsid w:val="00084383"/>
    <w:rsid w:val="000B0182"/>
    <w:rsid w:val="000D53A5"/>
    <w:rsid w:val="000D5781"/>
    <w:rsid w:val="000F369D"/>
    <w:rsid w:val="0011058D"/>
    <w:rsid w:val="00115E26"/>
    <w:rsid w:val="00155D7D"/>
    <w:rsid w:val="001C60CE"/>
    <w:rsid w:val="001F73D8"/>
    <w:rsid w:val="002017C5"/>
    <w:rsid w:val="00207A7A"/>
    <w:rsid w:val="00210457"/>
    <w:rsid w:val="00280586"/>
    <w:rsid w:val="0028491E"/>
    <w:rsid w:val="00297C81"/>
    <w:rsid w:val="00333F5E"/>
    <w:rsid w:val="0035667C"/>
    <w:rsid w:val="003A7BDD"/>
    <w:rsid w:val="003D2FB5"/>
    <w:rsid w:val="003D4CCA"/>
    <w:rsid w:val="003E2E11"/>
    <w:rsid w:val="003E2F0B"/>
    <w:rsid w:val="003E74C2"/>
    <w:rsid w:val="004016F9"/>
    <w:rsid w:val="0048612B"/>
    <w:rsid w:val="004C1FFC"/>
    <w:rsid w:val="0052310D"/>
    <w:rsid w:val="005B3C87"/>
    <w:rsid w:val="005B43D6"/>
    <w:rsid w:val="005B4B38"/>
    <w:rsid w:val="005B55BB"/>
    <w:rsid w:val="005F1C82"/>
    <w:rsid w:val="00624540"/>
    <w:rsid w:val="00693953"/>
    <w:rsid w:val="006961CF"/>
    <w:rsid w:val="006B56FD"/>
    <w:rsid w:val="006E0E4C"/>
    <w:rsid w:val="0070190C"/>
    <w:rsid w:val="007118A1"/>
    <w:rsid w:val="00744B22"/>
    <w:rsid w:val="007E4C75"/>
    <w:rsid w:val="007E5C9A"/>
    <w:rsid w:val="007F0534"/>
    <w:rsid w:val="00815C38"/>
    <w:rsid w:val="00821194"/>
    <w:rsid w:val="008333A0"/>
    <w:rsid w:val="00842629"/>
    <w:rsid w:val="00842B20"/>
    <w:rsid w:val="008B502F"/>
    <w:rsid w:val="008C7CA9"/>
    <w:rsid w:val="008D360A"/>
    <w:rsid w:val="008E7370"/>
    <w:rsid w:val="008F3D97"/>
    <w:rsid w:val="00926338"/>
    <w:rsid w:val="00991E9E"/>
    <w:rsid w:val="009B305A"/>
    <w:rsid w:val="009D2598"/>
    <w:rsid w:val="00A377A7"/>
    <w:rsid w:val="00A60011"/>
    <w:rsid w:val="00A619B8"/>
    <w:rsid w:val="00AD67D5"/>
    <w:rsid w:val="00B24FEA"/>
    <w:rsid w:val="00B31C3A"/>
    <w:rsid w:val="00B7419F"/>
    <w:rsid w:val="00B849A9"/>
    <w:rsid w:val="00B953C0"/>
    <w:rsid w:val="00BC08EA"/>
    <w:rsid w:val="00BC76CC"/>
    <w:rsid w:val="00BD67DE"/>
    <w:rsid w:val="00C16E56"/>
    <w:rsid w:val="00C64E06"/>
    <w:rsid w:val="00C92BBF"/>
    <w:rsid w:val="00CA45EA"/>
    <w:rsid w:val="00CC2C7F"/>
    <w:rsid w:val="00CC4A38"/>
    <w:rsid w:val="00CE5401"/>
    <w:rsid w:val="00CF4A60"/>
    <w:rsid w:val="00D11CE1"/>
    <w:rsid w:val="00D25F9E"/>
    <w:rsid w:val="00D41E07"/>
    <w:rsid w:val="00D4319E"/>
    <w:rsid w:val="00DA1FB2"/>
    <w:rsid w:val="00DE4332"/>
    <w:rsid w:val="00DF162E"/>
    <w:rsid w:val="00DF754C"/>
    <w:rsid w:val="00E0488A"/>
    <w:rsid w:val="00E1136D"/>
    <w:rsid w:val="00E129A3"/>
    <w:rsid w:val="00E14D09"/>
    <w:rsid w:val="00E14EBA"/>
    <w:rsid w:val="00E153AE"/>
    <w:rsid w:val="00E4715A"/>
    <w:rsid w:val="00E82C15"/>
    <w:rsid w:val="00EE62FA"/>
    <w:rsid w:val="00F00857"/>
    <w:rsid w:val="00F10894"/>
    <w:rsid w:val="00F11638"/>
    <w:rsid w:val="00F259C1"/>
    <w:rsid w:val="00F64097"/>
    <w:rsid w:val="00F74942"/>
    <w:rsid w:val="00F76639"/>
    <w:rsid w:val="00F77BD9"/>
    <w:rsid w:val="00FD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0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0E4C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link w:val="20"/>
    <w:qFormat/>
    <w:rsid w:val="006E0E4C"/>
    <w:pPr>
      <w:spacing w:before="100" w:beforeAutospacing="1" w:after="100" w:afterAutospacing="1" w:line="240" w:lineRule="auto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6E0E4C"/>
    <w:pPr>
      <w:spacing w:before="240" w:after="60" w:line="360" w:lineRule="auto"/>
      <w:ind w:firstLine="72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6E0E4C"/>
    <w:pPr>
      <w:spacing w:before="240" w:after="60" w:line="360" w:lineRule="auto"/>
      <w:ind w:firstLine="720"/>
      <w:jc w:val="both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E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0E4C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rsid w:val="006E0E4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6E0E4C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0B01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paragraph" w:styleId="a4">
    <w:name w:val="header"/>
    <w:basedOn w:val="a"/>
    <w:link w:val="a5"/>
    <w:uiPriority w:val="99"/>
    <w:rsid w:val="00210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1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10457"/>
    <w:rPr>
      <w:rFonts w:cs="Times New Roman"/>
    </w:rPr>
  </w:style>
  <w:style w:type="character" w:customStyle="1" w:styleId="PointChar">
    <w:name w:val="Point Char"/>
    <w:link w:val="Point"/>
    <w:locked/>
    <w:rsid w:val="0028491E"/>
    <w:rPr>
      <w:rFonts w:ascii="Calibri" w:eastAsia="Calibri" w:hAnsi="Calibri"/>
    </w:rPr>
  </w:style>
  <w:style w:type="paragraph" w:customStyle="1" w:styleId="Point">
    <w:name w:val="Point"/>
    <w:basedOn w:val="a"/>
    <w:link w:val="PointChar"/>
    <w:rsid w:val="0028491E"/>
    <w:pPr>
      <w:spacing w:before="120" w:after="0" w:line="288" w:lineRule="auto"/>
      <w:ind w:firstLine="720"/>
      <w:jc w:val="both"/>
    </w:pPr>
    <w:rPr>
      <w:rFonts w:ascii="Calibri" w:eastAsia="Calibri" w:hAnsi="Calibri" w:cstheme="minorBidi"/>
    </w:rPr>
  </w:style>
  <w:style w:type="paragraph" w:styleId="a7">
    <w:name w:val="footer"/>
    <w:basedOn w:val="a"/>
    <w:link w:val="a8"/>
    <w:uiPriority w:val="99"/>
    <w:unhideWhenUsed/>
    <w:rsid w:val="007F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0534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semiHidden/>
    <w:unhideWhenUsed/>
    <w:rsid w:val="0020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07A7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andard">
    <w:name w:val="Standard"/>
    <w:rsid w:val="00F10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b">
    <w:name w:val="List Paragraph"/>
    <w:basedOn w:val="a"/>
    <w:uiPriority w:val="34"/>
    <w:qFormat/>
    <w:rsid w:val="006E0E4C"/>
    <w:pPr>
      <w:ind w:left="720"/>
      <w:contextualSpacing/>
    </w:pPr>
    <w:rPr>
      <w:rFonts w:cstheme="minorBidi"/>
    </w:rPr>
  </w:style>
  <w:style w:type="paragraph" w:customStyle="1" w:styleId="Heading">
    <w:name w:val="Heading"/>
    <w:rsid w:val="006E0E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c">
    <w:name w:val="Normal (Web)"/>
    <w:basedOn w:val="a"/>
    <w:rsid w:val="006E0E4C"/>
    <w:rPr>
      <w:rFonts w:ascii="Times New Roman" w:eastAsia="Calibri" w:hAnsi="Times New Roman"/>
      <w:sz w:val="24"/>
      <w:szCs w:val="24"/>
      <w:lang w:eastAsia="en-US"/>
    </w:rPr>
  </w:style>
  <w:style w:type="paragraph" w:customStyle="1" w:styleId="ad">
    <w:name w:val="Обычный (титульный лист)"/>
    <w:basedOn w:val="a"/>
    <w:rsid w:val="006E0E4C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11pt">
    <w:name w:val="Основной текст + 11 pt"/>
    <w:basedOn w:val="a0"/>
    <w:rsid w:val="006E0E4C"/>
    <w:rPr>
      <w:rFonts w:ascii="Times New Roman" w:hAnsi="Times New Roman" w:cs="Times New Roman"/>
      <w:spacing w:val="10"/>
      <w:sz w:val="22"/>
      <w:szCs w:val="22"/>
      <w:u w:val="none"/>
    </w:rPr>
  </w:style>
  <w:style w:type="character" w:customStyle="1" w:styleId="ae">
    <w:name w:val="Основной текст Знак"/>
    <w:basedOn w:val="a0"/>
    <w:link w:val="af"/>
    <w:semiHidden/>
    <w:rsid w:val="006E0E4C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f">
    <w:name w:val="Body Text"/>
    <w:basedOn w:val="a"/>
    <w:link w:val="ae"/>
    <w:semiHidden/>
    <w:rsid w:val="006E0E4C"/>
    <w:pPr>
      <w:widowControl w:val="0"/>
      <w:suppressAutoHyphens/>
      <w:spacing w:after="120" w:line="240" w:lineRule="auto"/>
    </w:pPr>
    <w:rPr>
      <w:rFonts w:ascii="Arial" w:eastAsia="Arial Unicode MS" w:hAnsi="Arial"/>
      <w:kern w:val="1"/>
      <w:sz w:val="20"/>
      <w:szCs w:val="24"/>
    </w:rPr>
  </w:style>
  <w:style w:type="paragraph" w:customStyle="1" w:styleId="af0">
    <w:name w:val="Знак Знак Знак Знак Знак Знак Знак"/>
    <w:basedOn w:val="a"/>
    <w:rsid w:val="006E0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af1">
    <w:name w:val="Plain Text"/>
    <w:basedOn w:val="a"/>
    <w:link w:val="af2"/>
    <w:rsid w:val="006E0E4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6E0E4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6E0E4C"/>
    <w:pPr>
      <w:spacing w:after="120" w:line="480" w:lineRule="auto"/>
    </w:pPr>
    <w:rPr>
      <w:rFonts w:cstheme="minorBidi"/>
    </w:rPr>
  </w:style>
  <w:style w:type="character" w:customStyle="1" w:styleId="22">
    <w:name w:val="Основной текст 2 Знак"/>
    <w:basedOn w:val="a0"/>
    <w:link w:val="21"/>
    <w:rsid w:val="006E0E4C"/>
    <w:rPr>
      <w:rFonts w:eastAsiaTheme="minorEastAsia"/>
      <w:lang w:eastAsia="ru-RU"/>
    </w:rPr>
  </w:style>
  <w:style w:type="paragraph" w:customStyle="1" w:styleId="ConsPlusCell">
    <w:name w:val="ConsPlusCell"/>
    <w:rsid w:val="006E0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6E0E4C"/>
    <w:pPr>
      <w:spacing w:after="120" w:line="480" w:lineRule="auto"/>
      <w:ind w:left="283"/>
    </w:pPr>
    <w:rPr>
      <w:rFonts w:cstheme="minorBidi"/>
    </w:rPr>
  </w:style>
  <w:style w:type="character" w:customStyle="1" w:styleId="24">
    <w:name w:val="Основной текст с отступом 2 Знак"/>
    <w:basedOn w:val="a0"/>
    <w:link w:val="23"/>
    <w:rsid w:val="006E0E4C"/>
    <w:rPr>
      <w:rFonts w:eastAsiaTheme="minorEastAsia"/>
      <w:lang w:eastAsia="ru-RU"/>
    </w:rPr>
  </w:style>
  <w:style w:type="paragraph" w:customStyle="1" w:styleId="11">
    <w:name w:val="Абзац списка1"/>
    <w:basedOn w:val="a"/>
    <w:rsid w:val="006E0E4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6E0E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4"/>
    <w:semiHidden/>
    <w:rsid w:val="006E0E4C"/>
    <w:rPr>
      <w:rFonts w:ascii="Calibri" w:eastAsia="Times New Roman" w:hAnsi="Calibri" w:cs="Calibri"/>
      <w:sz w:val="20"/>
      <w:szCs w:val="20"/>
    </w:rPr>
  </w:style>
  <w:style w:type="paragraph" w:styleId="af4">
    <w:name w:val="footnote text"/>
    <w:basedOn w:val="a"/>
    <w:link w:val="af3"/>
    <w:semiHidden/>
    <w:rsid w:val="006E0E4C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6E0E4C"/>
    <w:rPr>
      <w:rFonts w:eastAsiaTheme="minorEastAsia" w:cs="Times New Roman"/>
      <w:sz w:val="20"/>
      <w:szCs w:val="20"/>
      <w:lang w:eastAsia="ru-RU"/>
    </w:rPr>
  </w:style>
  <w:style w:type="paragraph" w:customStyle="1" w:styleId="120">
    <w:name w:val="Абзац списка12"/>
    <w:basedOn w:val="a"/>
    <w:rsid w:val="006E0E4C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26">
    <w:name w:val="Font Style26"/>
    <w:rsid w:val="006E0E4C"/>
    <w:rPr>
      <w:rFonts w:ascii="Times New Roman" w:hAnsi="Times New Roman"/>
      <w:sz w:val="26"/>
    </w:rPr>
  </w:style>
  <w:style w:type="paragraph" w:customStyle="1" w:styleId="110">
    <w:name w:val="Абзац списка11"/>
    <w:basedOn w:val="a"/>
    <w:rsid w:val="006E0E4C"/>
    <w:pPr>
      <w:ind w:left="720"/>
    </w:pPr>
    <w:rPr>
      <w:rFonts w:ascii="Calibri" w:eastAsia="Calibri" w:hAnsi="Calibri" w:cs="Calibri"/>
      <w:lang w:eastAsia="en-US"/>
    </w:rPr>
  </w:style>
  <w:style w:type="paragraph" w:customStyle="1" w:styleId="25">
    <w:name w:val="Абзац списка2"/>
    <w:basedOn w:val="a"/>
    <w:rsid w:val="006E0E4C"/>
    <w:pPr>
      <w:spacing w:after="0" w:line="360" w:lineRule="auto"/>
      <w:ind w:left="720" w:firstLine="720"/>
      <w:jc w:val="both"/>
    </w:pPr>
    <w:rPr>
      <w:rFonts w:ascii="Times New Roman" w:eastAsia="Calibri" w:hAnsi="Times New Roman"/>
      <w:sz w:val="26"/>
      <w:szCs w:val="26"/>
      <w:lang w:eastAsia="en-US"/>
    </w:rPr>
  </w:style>
  <w:style w:type="paragraph" w:styleId="af5">
    <w:name w:val="Title"/>
    <w:basedOn w:val="a"/>
    <w:link w:val="af6"/>
    <w:qFormat/>
    <w:rsid w:val="006E0E4C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6">
    <w:name w:val="Название Знак"/>
    <w:basedOn w:val="a0"/>
    <w:link w:val="af5"/>
    <w:rsid w:val="006E0E4C"/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styleId="af7">
    <w:name w:val="Emphasis"/>
    <w:basedOn w:val="a0"/>
    <w:qFormat/>
    <w:rsid w:val="006E0E4C"/>
    <w:rPr>
      <w:rFonts w:cs="Times New Roman"/>
      <w:i/>
      <w:iCs/>
    </w:rPr>
  </w:style>
  <w:style w:type="paragraph" w:customStyle="1" w:styleId="af8">
    <w:name w:val="Обычный по правому краю (титульный лист)"/>
    <w:basedOn w:val="ad"/>
    <w:rsid w:val="006E0E4C"/>
    <w:pPr>
      <w:jc w:val="right"/>
    </w:pPr>
  </w:style>
  <w:style w:type="paragraph" w:customStyle="1" w:styleId="af9">
    <w:name w:val="Обычный (паспорт)"/>
    <w:basedOn w:val="a"/>
    <w:rsid w:val="006E0E4C"/>
    <w:pPr>
      <w:spacing w:before="120" w:after="0" w:line="240" w:lineRule="auto"/>
      <w:jc w:val="both"/>
    </w:pPr>
    <w:rPr>
      <w:rFonts w:ascii="Times New Roman" w:eastAsia="Calibri" w:hAnsi="Times New Roman"/>
      <w:sz w:val="28"/>
      <w:szCs w:val="28"/>
    </w:rPr>
  </w:style>
  <w:style w:type="character" w:styleId="afa">
    <w:name w:val="Hyperlink"/>
    <w:basedOn w:val="a0"/>
    <w:rsid w:val="006E0E4C"/>
    <w:rPr>
      <w:rFonts w:cs="Times New Roman"/>
      <w:color w:val="0000FF"/>
      <w:u w:val="single"/>
    </w:rPr>
  </w:style>
  <w:style w:type="paragraph" w:customStyle="1" w:styleId="afb">
    <w:name w:val="Текст документа"/>
    <w:basedOn w:val="a"/>
    <w:rsid w:val="006E0E4C"/>
    <w:pPr>
      <w:spacing w:after="60"/>
      <w:ind w:firstLine="567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13">
    <w:name w:val="Знак1"/>
    <w:basedOn w:val="a"/>
    <w:rsid w:val="006E0E4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4">
    <w:name w:val="1 Знак"/>
    <w:basedOn w:val="a"/>
    <w:rsid w:val="006E0E4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fc">
    <w:name w:val="Основной текст с отступом Знак"/>
    <w:basedOn w:val="a0"/>
    <w:link w:val="afd"/>
    <w:semiHidden/>
    <w:rsid w:val="006E0E4C"/>
    <w:rPr>
      <w:rFonts w:ascii="Times New Roman" w:eastAsia="Calibri" w:hAnsi="Times New Roman" w:cs="Times New Roman"/>
      <w:sz w:val="26"/>
      <w:szCs w:val="26"/>
    </w:rPr>
  </w:style>
  <w:style w:type="paragraph" w:styleId="afd">
    <w:name w:val="Body Text Indent"/>
    <w:basedOn w:val="a"/>
    <w:link w:val="afc"/>
    <w:semiHidden/>
    <w:rsid w:val="006E0E4C"/>
    <w:pPr>
      <w:spacing w:after="120" w:line="360" w:lineRule="auto"/>
      <w:ind w:left="283" w:firstLine="720"/>
      <w:jc w:val="both"/>
    </w:pPr>
    <w:rPr>
      <w:rFonts w:ascii="Times New Roman" w:eastAsia="Calibri" w:hAnsi="Times New Roman"/>
      <w:sz w:val="26"/>
      <w:szCs w:val="26"/>
      <w:lang w:eastAsia="en-US"/>
    </w:rPr>
  </w:style>
  <w:style w:type="paragraph" w:customStyle="1" w:styleId="Style14">
    <w:name w:val="Style14"/>
    <w:basedOn w:val="a"/>
    <w:rsid w:val="006E0E4C"/>
    <w:pPr>
      <w:widowControl w:val="0"/>
      <w:autoSpaceDE w:val="0"/>
      <w:autoSpaceDN w:val="0"/>
      <w:adjustRightInd w:val="0"/>
      <w:spacing w:after="0" w:line="274" w:lineRule="exact"/>
      <w:ind w:firstLine="653"/>
    </w:pPr>
    <w:rPr>
      <w:rFonts w:ascii="Times New Roman" w:eastAsia="Calibri" w:hAnsi="Times New Roman"/>
      <w:sz w:val="24"/>
      <w:szCs w:val="24"/>
    </w:rPr>
  </w:style>
  <w:style w:type="character" w:customStyle="1" w:styleId="FontStyle31">
    <w:name w:val="Font Style31"/>
    <w:rsid w:val="006E0E4C"/>
    <w:rPr>
      <w:rFonts w:ascii="Times New Roman" w:hAnsi="Times New Roman"/>
      <w:sz w:val="22"/>
    </w:rPr>
  </w:style>
  <w:style w:type="paragraph" w:styleId="3">
    <w:name w:val="Body Text 3"/>
    <w:basedOn w:val="a"/>
    <w:link w:val="30"/>
    <w:rsid w:val="006E0E4C"/>
    <w:pPr>
      <w:spacing w:after="120" w:line="360" w:lineRule="auto"/>
      <w:ind w:firstLine="720"/>
      <w:jc w:val="both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6E0E4C"/>
    <w:rPr>
      <w:rFonts w:ascii="Times New Roman" w:eastAsia="Calibri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rsid w:val="006E0E4C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e">
    <w:name w:val="Знак Знак Знак Знак Знак Знак Знак Знак Знак Знак Знак"/>
    <w:basedOn w:val="a"/>
    <w:rsid w:val="006E0E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"/>
    <w:basedOn w:val="a"/>
    <w:rsid w:val="006E0E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6E0E4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"/>
    <w:basedOn w:val="a1"/>
    <w:uiPriority w:val="59"/>
    <w:rsid w:val="000B018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ConsPlusNonformat"/>
    <w:uiPriority w:val="99"/>
    <w:rsid w:val="000B01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en-US" w:eastAsia="ru-RU"/>
    </w:rPr>
  </w:style>
  <w:style w:type="paragraph" w:styleId="50">
    <w:name w:val="header"/>
    <w:basedOn w:val="a"/>
    <w:link w:val="80"/>
    <w:rsid w:val="002104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80">
    <w:name w:val="Верхний колонтитул Знак"/>
    <w:basedOn w:val="a0"/>
    <w:link w:val="50"/>
    <w:rsid w:val="002104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page number"/>
    <w:basedOn w:val="a0"/>
    <w:rsid w:val="00210457"/>
    <w:rPr>
      <w:rFonts w:cs="Times New Roman"/>
    </w:rPr>
  </w:style>
  <w:style w:type="character" w:customStyle="1" w:styleId="ConsPlusNonformat">
    <w:name w:val="Point Char"/>
    <w:link w:val="a4"/>
    <w:locked/>
    <w:rsid w:val="0028491E"/>
    <w:rPr>
      <w:rFonts w:ascii="Calibri" w:eastAsia="Calibri" w:hAnsi="Calibri"/>
      <w:lang w:val="x-none" w:eastAsia="x-none"/>
    </w:rPr>
  </w:style>
  <w:style w:type="paragraph" w:customStyle="1" w:styleId="a4">
    <w:name w:val="Point"/>
    <w:basedOn w:val="a"/>
    <w:link w:val="ConsPlusNonformat"/>
    <w:rsid w:val="0028491E"/>
    <w:pPr>
      <w:spacing w:before="120" w:after="0" w:line="288" w:lineRule="auto"/>
      <w:ind w:firstLine="720"/>
      <w:jc w:val="both"/>
    </w:pPr>
    <w:rPr>
      <w:rFonts w:ascii="Calibri" w:eastAsia="Calibri" w:hAnsi="Calibri" w:cstheme="minorBidi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7F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534"/>
    <w:rPr>
      <w:rFonts w:eastAsiaTheme="minorEastAsia" w:cs="Times New Roman"/>
      <w:lang w:eastAsia="ru-RU"/>
    </w:rPr>
  </w:style>
  <w:style w:type="paragraph" w:styleId="PointChar">
    <w:name w:val="Balloon Text"/>
    <w:basedOn w:val="a"/>
    <w:link w:val="Point"/>
    <w:uiPriority w:val="99"/>
    <w:semiHidden/>
    <w:unhideWhenUsed/>
    <w:rsid w:val="0020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oint">
    <w:name w:val="Текст выноски Знак"/>
    <w:basedOn w:val="a0"/>
    <w:link w:val="PointChar"/>
    <w:uiPriority w:val="99"/>
    <w:semiHidden/>
    <w:rsid w:val="00207A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5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63E8-45D6-4EB1-8730-B3987B31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25</Pages>
  <Words>7207</Words>
  <Characters>41082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Оператор</cp:lastModifiedBy>
  <cp:revision>39</cp:revision>
  <cp:lastPrinted>2014-01-24T11:48:00Z</cp:lastPrinted>
  <dcterms:created xsi:type="dcterms:W3CDTF">2013-11-04T13:50:00Z</dcterms:created>
  <dcterms:modified xsi:type="dcterms:W3CDTF">2014-02-06T09:50:00Z</dcterms:modified>
</cp:coreProperties>
</file>