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27" w:rsidRDefault="00D81E27" w:rsidP="00A93CA0">
      <w:pPr>
        <w:jc w:val="center"/>
      </w:pPr>
    </w:p>
    <w:p w:rsidR="00D81E27" w:rsidRDefault="00D81E27" w:rsidP="00A93CA0">
      <w:pPr>
        <w:jc w:val="center"/>
      </w:pPr>
    </w:p>
    <w:p w:rsidR="00D81E27" w:rsidRDefault="00D81E27" w:rsidP="00A93CA0">
      <w:pPr>
        <w:jc w:val="center"/>
        <w:rPr>
          <w:b/>
          <w:bCs/>
          <w:sz w:val="40"/>
          <w:szCs w:val="40"/>
        </w:rPr>
      </w:pPr>
      <w:r>
        <w:rPr>
          <w:b/>
          <w:bCs/>
          <w:sz w:val="40"/>
          <w:szCs w:val="40"/>
        </w:rPr>
        <w:t>АДМИНИСТРАЦИЯ</w:t>
      </w:r>
    </w:p>
    <w:p w:rsidR="00D81E27" w:rsidRDefault="00D81E27" w:rsidP="00A93CA0">
      <w:pPr>
        <w:jc w:val="center"/>
        <w:rPr>
          <w:sz w:val="36"/>
          <w:szCs w:val="36"/>
        </w:rPr>
      </w:pPr>
      <w:r>
        <w:rPr>
          <w:b/>
          <w:bCs/>
          <w:sz w:val="36"/>
          <w:szCs w:val="36"/>
        </w:rPr>
        <w:t>ПОНЫРОВСКОГО РАЙОНА КУРСКОЙ ОБЛАСТИ</w:t>
      </w:r>
    </w:p>
    <w:p w:rsidR="00D81E27" w:rsidRDefault="00D81E27" w:rsidP="00A93CA0">
      <w:pPr>
        <w:jc w:val="center"/>
        <w:rPr>
          <w:sz w:val="36"/>
          <w:szCs w:val="36"/>
        </w:rPr>
      </w:pPr>
    </w:p>
    <w:p w:rsidR="00D81E27" w:rsidRDefault="00D81E27" w:rsidP="00A93CA0">
      <w:pPr>
        <w:jc w:val="center"/>
        <w:rPr>
          <w:sz w:val="40"/>
          <w:szCs w:val="40"/>
        </w:rPr>
      </w:pPr>
      <w:r>
        <w:rPr>
          <w:sz w:val="40"/>
          <w:szCs w:val="40"/>
        </w:rPr>
        <w:t>П О С Т А Н О В Л Е Н И Е</w:t>
      </w:r>
    </w:p>
    <w:p w:rsidR="00D81E27" w:rsidRDefault="00D81E27" w:rsidP="00A93CA0">
      <w:pPr>
        <w:jc w:val="both"/>
        <w:rPr>
          <w:sz w:val="20"/>
          <w:szCs w:val="20"/>
        </w:rPr>
      </w:pPr>
    </w:p>
    <w:p w:rsidR="00D81E27" w:rsidRDefault="00D81E27" w:rsidP="00A93CA0">
      <w:pPr>
        <w:tabs>
          <w:tab w:val="left" w:pos="360"/>
        </w:tabs>
        <w:jc w:val="both"/>
        <w:rPr>
          <w:sz w:val="28"/>
          <w:szCs w:val="28"/>
        </w:rPr>
      </w:pPr>
      <w:r>
        <w:rPr>
          <w:sz w:val="28"/>
          <w:szCs w:val="28"/>
        </w:rPr>
        <w:t xml:space="preserve">от   </w:t>
      </w:r>
      <w:r w:rsidRPr="004F3AEF">
        <w:rPr>
          <w:sz w:val="28"/>
          <w:szCs w:val="28"/>
          <w:u w:val="single"/>
        </w:rPr>
        <w:t>18</w:t>
      </w:r>
      <w:r>
        <w:rPr>
          <w:sz w:val="28"/>
          <w:szCs w:val="28"/>
          <w:u w:val="single"/>
        </w:rPr>
        <w:t>.09.201</w:t>
      </w:r>
      <w:r w:rsidRPr="004F3AEF">
        <w:rPr>
          <w:sz w:val="28"/>
          <w:szCs w:val="28"/>
          <w:u w:val="single"/>
        </w:rPr>
        <w:t>8</w:t>
      </w:r>
      <w:r>
        <w:rPr>
          <w:sz w:val="28"/>
          <w:szCs w:val="28"/>
          <w:u w:val="single"/>
        </w:rPr>
        <w:t xml:space="preserve"> </w:t>
      </w:r>
      <w:r>
        <w:rPr>
          <w:sz w:val="28"/>
          <w:szCs w:val="28"/>
        </w:rPr>
        <w:t xml:space="preserve"> №  </w:t>
      </w:r>
      <w:r w:rsidRPr="00FF27A0">
        <w:rPr>
          <w:sz w:val="28"/>
          <w:szCs w:val="28"/>
          <w:u w:val="single"/>
        </w:rPr>
        <w:t>501</w:t>
      </w:r>
      <w:r>
        <w:rPr>
          <w:sz w:val="28"/>
          <w:szCs w:val="28"/>
        </w:rPr>
        <w:t xml:space="preserve">                          </w:t>
      </w:r>
    </w:p>
    <w:p w:rsidR="00D81E27" w:rsidRDefault="00D81E27" w:rsidP="00A93CA0">
      <w:pPr>
        <w:tabs>
          <w:tab w:val="left" w:pos="360"/>
        </w:tabs>
        <w:jc w:val="both"/>
        <w:rPr>
          <w:sz w:val="16"/>
          <w:szCs w:val="16"/>
        </w:rPr>
      </w:pPr>
      <w:r>
        <w:rPr>
          <w:sz w:val="16"/>
          <w:szCs w:val="16"/>
        </w:rPr>
        <w:t xml:space="preserve">306000, Курская область, пос. Поныри, ул.Ленина,14 </w:t>
      </w:r>
    </w:p>
    <w:p w:rsidR="00D81E27" w:rsidRDefault="00D81E27" w:rsidP="00A93CA0">
      <w:pPr>
        <w:tabs>
          <w:tab w:val="left" w:pos="360"/>
        </w:tabs>
        <w:jc w:val="both"/>
        <w:rPr>
          <w:sz w:val="16"/>
          <w:szCs w:val="16"/>
        </w:rPr>
      </w:pPr>
      <w:r>
        <w:rPr>
          <w:sz w:val="16"/>
          <w:szCs w:val="16"/>
        </w:rPr>
        <w:t>тел. / факс (47135) 2-11-58</w:t>
      </w:r>
    </w:p>
    <w:p w:rsidR="00D81E27" w:rsidRPr="00432C64" w:rsidRDefault="00D81E27" w:rsidP="00B4080B">
      <w:pPr>
        <w:ind w:left="284"/>
        <w:rPr>
          <w:sz w:val="16"/>
          <w:szCs w:val="16"/>
        </w:rPr>
      </w:pPr>
    </w:p>
    <w:p w:rsidR="00D81E27" w:rsidRDefault="00D81E27" w:rsidP="00994B81">
      <w:pPr>
        <w:tabs>
          <w:tab w:val="left" w:pos="5387"/>
        </w:tabs>
        <w:spacing w:line="240" w:lineRule="exact"/>
        <w:ind w:right="3969"/>
        <w:rPr>
          <w:sz w:val="28"/>
          <w:szCs w:val="28"/>
        </w:rPr>
      </w:pPr>
      <w:r w:rsidRPr="00F10A65">
        <w:rPr>
          <w:sz w:val="28"/>
          <w:szCs w:val="28"/>
        </w:rPr>
        <w:t>О</w:t>
      </w:r>
      <w:r w:rsidRPr="00EA5A87">
        <w:rPr>
          <w:sz w:val="28"/>
          <w:szCs w:val="28"/>
        </w:rPr>
        <w:t xml:space="preserve"> </w:t>
      </w:r>
      <w:r>
        <w:rPr>
          <w:sz w:val="28"/>
          <w:szCs w:val="28"/>
        </w:rPr>
        <w:t xml:space="preserve">внесении изменений в постановление </w:t>
      </w:r>
      <w:r w:rsidRPr="00F10A65">
        <w:rPr>
          <w:sz w:val="28"/>
          <w:szCs w:val="28"/>
        </w:rPr>
        <w:t xml:space="preserve"> </w:t>
      </w:r>
      <w:r>
        <w:rPr>
          <w:sz w:val="28"/>
          <w:szCs w:val="28"/>
        </w:rPr>
        <w:t xml:space="preserve">администрации Поныровского района Курской области от 22.08.2016 № 496                   «Об </w:t>
      </w:r>
      <w:r w:rsidRPr="00F10A65">
        <w:rPr>
          <w:sz w:val="28"/>
          <w:szCs w:val="28"/>
        </w:rPr>
        <w:t xml:space="preserve">утверждении </w:t>
      </w:r>
      <w:r>
        <w:rPr>
          <w:sz w:val="28"/>
          <w:szCs w:val="28"/>
        </w:rPr>
        <w:t>шкалы для оценки критериев и сопоставления заявок на участие в открытом конкурсе на право поучения свидетельства об осуществлении перевозок по регулируемым тарифам по муниципальным маршрутам на территории Поныровского района Курской области»</w:t>
      </w:r>
    </w:p>
    <w:p w:rsidR="00D81E27" w:rsidRDefault="00D81E27" w:rsidP="00994B81">
      <w:pPr>
        <w:tabs>
          <w:tab w:val="left" w:pos="5387"/>
        </w:tabs>
        <w:spacing w:line="240" w:lineRule="exact"/>
        <w:ind w:right="3969"/>
        <w:rPr>
          <w:sz w:val="28"/>
          <w:szCs w:val="28"/>
        </w:rPr>
      </w:pPr>
      <w:r>
        <w:rPr>
          <w:sz w:val="28"/>
          <w:szCs w:val="28"/>
        </w:rPr>
        <w:t xml:space="preserve"> </w:t>
      </w:r>
    </w:p>
    <w:p w:rsidR="00D81E27" w:rsidRDefault="00D81E27" w:rsidP="00B4080B">
      <w:pPr>
        <w:pStyle w:val="ConsPlusNormal"/>
        <w:jc w:val="both"/>
      </w:pPr>
    </w:p>
    <w:p w:rsidR="00D81E27" w:rsidRDefault="00D81E27" w:rsidP="00C847F1">
      <w:pPr>
        <w:pStyle w:val="ConsPlusNormal"/>
        <w:ind w:firstLine="540"/>
        <w:jc w:val="both"/>
        <w:rPr>
          <w:sz w:val="28"/>
          <w:szCs w:val="28"/>
        </w:rPr>
      </w:pPr>
      <w:r w:rsidRPr="00B4080B">
        <w:rPr>
          <w:sz w:val="28"/>
          <w:szCs w:val="28"/>
        </w:rPr>
        <w:t>В соответствии с</w:t>
      </w:r>
      <w:r>
        <w:rPr>
          <w:sz w:val="28"/>
          <w:szCs w:val="28"/>
        </w:rPr>
        <w:t>о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Курской области                    от 31.03.2016  № 16-ЗКО «Об организации регулярных перевозок пассажиров и багажа</w:t>
      </w:r>
      <w:r w:rsidRPr="00B4080B">
        <w:rPr>
          <w:sz w:val="28"/>
          <w:szCs w:val="28"/>
        </w:rPr>
        <w:t xml:space="preserve"> </w:t>
      </w:r>
      <w:r>
        <w:rPr>
          <w:sz w:val="28"/>
          <w:szCs w:val="28"/>
        </w:rPr>
        <w:t>автомобильным транспортом и городским наземным электрическим транспортом на территории Курской области»,</w:t>
      </w:r>
      <w:r w:rsidRPr="00B4080B">
        <w:rPr>
          <w:sz w:val="28"/>
          <w:szCs w:val="28"/>
        </w:rPr>
        <w:t xml:space="preserve"> </w:t>
      </w:r>
      <w:bookmarkStart w:id="0" w:name="_Hlk525305587"/>
      <w:r>
        <w:rPr>
          <w:sz w:val="28"/>
          <w:szCs w:val="28"/>
        </w:rPr>
        <w:t>Администрация Поныровского района Курской области</w:t>
      </w:r>
      <w:bookmarkEnd w:id="0"/>
      <w:r>
        <w:rPr>
          <w:sz w:val="28"/>
          <w:szCs w:val="28"/>
        </w:rPr>
        <w:t xml:space="preserve"> </w:t>
      </w:r>
      <w:r w:rsidRPr="006D5FDA">
        <w:rPr>
          <w:sz w:val="28"/>
          <w:szCs w:val="28"/>
        </w:rPr>
        <w:t>п</w:t>
      </w:r>
      <w:r>
        <w:rPr>
          <w:sz w:val="28"/>
          <w:szCs w:val="28"/>
        </w:rPr>
        <w:t xml:space="preserve"> </w:t>
      </w:r>
      <w:r w:rsidRPr="006D5FDA">
        <w:rPr>
          <w:sz w:val="28"/>
          <w:szCs w:val="28"/>
        </w:rPr>
        <w:t>о</w:t>
      </w:r>
      <w:r>
        <w:rPr>
          <w:sz w:val="28"/>
          <w:szCs w:val="28"/>
        </w:rPr>
        <w:t xml:space="preserve"> </w:t>
      </w:r>
      <w:r w:rsidRPr="006D5FDA">
        <w:rPr>
          <w:sz w:val="28"/>
          <w:szCs w:val="28"/>
        </w:rPr>
        <w:t>с</w:t>
      </w:r>
      <w:r>
        <w:rPr>
          <w:sz w:val="28"/>
          <w:szCs w:val="28"/>
        </w:rPr>
        <w:t xml:space="preserve"> </w:t>
      </w:r>
      <w:r w:rsidRPr="006D5FDA">
        <w:rPr>
          <w:sz w:val="28"/>
          <w:szCs w:val="28"/>
        </w:rPr>
        <w:t>т</w:t>
      </w:r>
      <w:r>
        <w:rPr>
          <w:sz w:val="28"/>
          <w:szCs w:val="28"/>
        </w:rPr>
        <w:t xml:space="preserve"> </w:t>
      </w:r>
      <w:r w:rsidRPr="006D5FDA">
        <w:rPr>
          <w:sz w:val="28"/>
          <w:szCs w:val="28"/>
        </w:rPr>
        <w:t>а</w:t>
      </w:r>
      <w:r>
        <w:rPr>
          <w:sz w:val="28"/>
          <w:szCs w:val="28"/>
        </w:rPr>
        <w:t xml:space="preserve"> </w:t>
      </w:r>
      <w:r w:rsidRPr="006D5FDA">
        <w:rPr>
          <w:sz w:val="28"/>
          <w:szCs w:val="28"/>
        </w:rPr>
        <w:t>н</w:t>
      </w:r>
      <w:r>
        <w:rPr>
          <w:sz w:val="28"/>
          <w:szCs w:val="28"/>
        </w:rPr>
        <w:t xml:space="preserve"> </w:t>
      </w:r>
      <w:r w:rsidRPr="006D5FDA">
        <w:rPr>
          <w:sz w:val="28"/>
          <w:szCs w:val="28"/>
        </w:rPr>
        <w:t>о</w:t>
      </w:r>
      <w:r>
        <w:rPr>
          <w:sz w:val="28"/>
          <w:szCs w:val="28"/>
        </w:rPr>
        <w:t xml:space="preserve"> </w:t>
      </w:r>
      <w:r w:rsidRPr="006D5FDA">
        <w:rPr>
          <w:sz w:val="28"/>
          <w:szCs w:val="28"/>
        </w:rPr>
        <w:t>в</w:t>
      </w:r>
      <w:r>
        <w:rPr>
          <w:sz w:val="28"/>
          <w:szCs w:val="28"/>
        </w:rPr>
        <w:t xml:space="preserve"> </w:t>
      </w:r>
      <w:r w:rsidRPr="006D5FDA">
        <w:rPr>
          <w:sz w:val="28"/>
          <w:szCs w:val="28"/>
        </w:rPr>
        <w:t>л</w:t>
      </w:r>
      <w:r>
        <w:rPr>
          <w:sz w:val="28"/>
          <w:szCs w:val="28"/>
        </w:rPr>
        <w:t xml:space="preserve"> </w:t>
      </w:r>
      <w:r w:rsidRPr="006D5FDA">
        <w:rPr>
          <w:sz w:val="28"/>
          <w:szCs w:val="28"/>
        </w:rPr>
        <w:t>я</w:t>
      </w:r>
      <w:r>
        <w:rPr>
          <w:sz w:val="28"/>
          <w:szCs w:val="28"/>
        </w:rPr>
        <w:t xml:space="preserve"> е т:</w:t>
      </w:r>
    </w:p>
    <w:p w:rsidR="00D81E27" w:rsidRPr="00B4080B" w:rsidRDefault="00D81E27" w:rsidP="0048710D">
      <w:pPr>
        <w:pStyle w:val="ConsPlusNormal"/>
        <w:jc w:val="both"/>
        <w:rPr>
          <w:sz w:val="28"/>
          <w:szCs w:val="28"/>
        </w:rPr>
      </w:pPr>
    </w:p>
    <w:p w:rsidR="00D81E27" w:rsidRDefault="00D81E27" w:rsidP="00626743">
      <w:pPr>
        <w:pStyle w:val="ConsPlusNormal"/>
        <w:ind w:firstLine="540"/>
        <w:jc w:val="both"/>
        <w:rPr>
          <w:sz w:val="28"/>
          <w:szCs w:val="28"/>
        </w:rPr>
      </w:pPr>
      <w:r w:rsidRPr="00626743">
        <w:rPr>
          <w:sz w:val="28"/>
          <w:szCs w:val="28"/>
        </w:rPr>
        <w:t>1.</w:t>
      </w:r>
      <w:r>
        <w:rPr>
          <w:sz w:val="28"/>
          <w:szCs w:val="28"/>
        </w:rPr>
        <w:t xml:space="preserve"> </w:t>
      </w:r>
      <w:r w:rsidRPr="00B4080B">
        <w:rPr>
          <w:sz w:val="28"/>
          <w:szCs w:val="28"/>
        </w:rPr>
        <w:t>Утвердить</w:t>
      </w:r>
      <w:r>
        <w:rPr>
          <w:sz w:val="28"/>
          <w:szCs w:val="28"/>
        </w:rPr>
        <w:t xml:space="preserve"> прилагаемые изменения, которые вносятся в постановление  Администрации Поныровского района Курской области от 22.08.2016 № 496 «Об утверждении </w:t>
      </w:r>
      <w:bookmarkStart w:id="1" w:name="_Hlk525306646"/>
      <w:r>
        <w:rPr>
          <w:sz w:val="28"/>
          <w:szCs w:val="28"/>
        </w:rPr>
        <w:t>шкалы для оценки критериев и сопоставления заявок на участие в открытом конкурсе на право поучения свидетельства об осуществлении перевозок по регулируемым тарифам по муниципальным маршрутам на территории Поныровского района Курской области».</w:t>
      </w:r>
    </w:p>
    <w:bookmarkEnd w:id="1"/>
    <w:p w:rsidR="00D81E27" w:rsidRDefault="00D81E27" w:rsidP="00F10A65">
      <w:pPr>
        <w:pStyle w:val="ConsPlusNormal"/>
        <w:ind w:firstLine="567"/>
        <w:jc w:val="both"/>
        <w:rPr>
          <w:sz w:val="28"/>
          <w:szCs w:val="28"/>
        </w:rPr>
      </w:pPr>
      <w:r>
        <w:rPr>
          <w:sz w:val="28"/>
          <w:szCs w:val="28"/>
        </w:rPr>
        <w:t>2</w:t>
      </w:r>
      <w:r w:rsidRPr="00B4080B">
        <w:rPr>
          <w:sz w:val="28"/>
          <w:szCs w:val="28"/>
        </w:rPr>
        <w:t xml:space="preserve">. </w:t>
      </w:r>
      <w:r>
        <w:rPr>
          <w:sz w:val="28"/>
          <w:szCs w:val="28"/>
        </w:rPr>
        <w:t>Контроль за исполнением настоящего постановления возложить на заместителя главы администрации Поныровского района</w:t>
      </w:r>
      <w:bookmarkStart w:id="2" w:name="_GoBack"/>
      <w:bookmarkEnd w:id="2"/>
      <w:r>
        <w:rPr>
          <w:sz w:val="28"/>
          <w:szCs w:val="28"/>
        </w:rPr>
        <w:t>, управляющего делами Шитикова Э.Н.</w:t>
      </w:r>
    </w:p>
    <w:p w:rsidR="00D81E27" w:rsidRDefault="00D81E27" w:rsidP="00B4080B">
      <w:pPr>
        <w:pStyle w:val="ConsPlusNormal"/>
        <w:ind w:firstLine="540"/>
        <w:jc w:val="both"/>
        <w:rPr>
          <w:sz w:val="28"/>
          <w:szCs w:val="28"/>
        </w:rPr>
      </w:pPr>
      <w:r>
        <w:rPr>
          <w:sz w:val="28"/>
          <w:szCs w:val="28"/>
        </w:rPr>
        <w:t xml:space="preserve">3. Постановление вступает в силу со дня его </w:t>
      </w:r>
      <w:r w:rsidRPr="000143F2">
        <w:rPr>
          <w:sz w:val="28"/>
          <w:szCs w:val="28"/>
        </w:rPr>
        <w:t>официально</w:t>
      </w:r>
      <w:r>
        <w:rPr>
          <w:sz w:val="28"/>
          <w:szCs w:val="28"/>
        </w:rPr>
        <w:t>го</w:t>
      </w:r>
      <w:r w:rsidRPr="000143F2">
        <w:rPr>
          <w:sz w:val="28"/>
          <w:szCs w:val="28"/>
        </w:rPr>
        <w:t xml:space="preserve"> </w:t>
      </w:r>
      <w:r>
        <w:rPr>
          <w:sz w:val="28"/>
          <w:szCs w:val="28"/>
        </w:rPr>
        <w:t>опубликования.</w:t>
      </w: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r>
        <w:rPr>
          <w:sz w:val="28"/>
          <w:szCs w:val="28"/>
        </w:rPr>
        <w:t>Глава Поныровского района                                                         В.С. Торубаров</w:t>
      </w: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Default="00D81E27" w:rsidP="00716728">
      <w:pPr>
        <w:pStyle w:val="ConsPlusNormal"/>
        <w:tabs>
          <w:tab w:val="left" w:pos="8064"/>
        </w:tabs>
        <w:jc w:val="both"/>
        <w:rPr>
          <w:sz w:val="28"/>
          <w:szCs w:val="28"/>
        </w:rPr>
      </w:pPr>
    </w:p>
    <w:p w:rsidR="00D81E27" w:rsidRPr="00432C64" w:rsidRDefault="00D81E27" w:rsidP="00A93CA0">
      <w:pPr>
        <w:jc w:val="right"/>
        <w:rPr>
          <w:sz w:val="28"/>
          <w:szCs w:val="28"/>
        </w:rPr>
      </w:pPr>
      <w:r w:rsidRPr="00432C64">
        <w:rPr>
          <w:sz w:val="28"/>
          <w:szCs w:val="28"/>
        </w:rPr>
        <w:t xml:space="preserve">Утверждены </w:t>
      </w:r>
    </w:p>
    <w:p w:rsidR="00D81E27" w:rsidRPr="00432C64" w:rsidRDefault="00D81E27" w:rsidP="00A93CA0">
      <w:pPr>
        <w:jc w:val="right"/>
        <w:rPr>
          <w:sz w:val="28"/>
          <w:szCs w:val="28"/>
        </w:rPr>
      </w:pPr>
      <w:r>
        <w:rPr>
          <w:sz w:val="28"/>
          <w:szCs w:val="28"/>
        </w:rPr>
        <w:t>п</w:t>
      </w:r>
      <w:r w:rsidRPr="00432C64">
        <w:rPr>
          <w:sz w:val="28"/>
          <w:szCs w:val="28"/>
        </w:rPr>
        <w:t xml:space="preserve">остановлением </w:t>
      </w:r>
      <w:r>
        <w:rPr>
          <w:sz w:val="28"/>
          <w:szCs w:val="28"/>
        </w:rPr>
        <w:t>А</w:t>
      </w:r>
      <w:r w:rsidRPr="00432C64">
        <w:rPr>
          <w:sz w:val="28"/>
          <w:szCs w:val="28"/>
        </w:rPr>
        <w:t>дминистрации                                                                                                                            Поныровского района Курской области</w:t>
      </w:r>
    </w:p>
    <w:p w:rsidR="00D81E27" w:rsidRPr="00432C64" w:rsidRDefault="00D81E27" w:rsidP="008250BD">
      <w:pPr>
        <w:jc w:val="right"/>
        <w:rPr>
          <w:sz w:val="28"/>
          <w:szCs w:val="28"/>
        </w:rPr>
      </w:pPr>
      <w:r w:rsidRPr="00432C64">
        <w:rPr>
          <w:sz w:val="28"/>
          <w:szCs w:val="28"/>
        </w:rPr>
        <w:t>от 18.09.2018 № 501</w:t>
      </w:r>
    </w:p>
    <w:p w:rsidR="00D81E27" w:rsidRPr="00B4080B" w:rsidRDefault="00D81E27" w:rsidP="00734A1D">
      <w:pPr>
        <w:jc w:val="right"/>
        <w:rPr>
          <w:sz w:val="28"/>
          <w:szCs w:val="28"/>
        </w:rPr>
      </w:pPr>
    </w:p>
    <w:p w:rsidR="00D81E27" w:rsidRDefault="00D81E27" w:rsidP="00626743">
      <w:pPr>
        <w:pStyle w:val="ConsPlusTitle"/>
        <w:jc w:val="center"/>
        <w:rPr>
          <w:sz w:val="28"/>
          <w:szCs w:val="28"/>
        </w:rPr>
      </w:pPr>
      <w:r>
        <w:rPr>
          <w:sz w:val="28"/>
          <w:szCs w:val="28"/>
        </w:rPr>
        <w:t>ИЗМЕНЕНИЯ,</w:t>
      </w:r>
    </w:p>
    <w:p w:rsidR="00D81E27" w:rsidRDefault="00D81E27" w:rsidP="00626743">
      <w:pPr>
        <w:pStyle w:val="ConsPlusTitle"/>
        <w:jc w:val="center"/>
        <w:rPr>
          <w:sz w:val="28"/>
          <w:szCs w:val="28"/>
        </w:rPr>
      </w:pPr>
      <w:r>
        <w:rPr>
          <w:sz w:val="28"/>
          <w:szCs w:val="28"/>
        </w:rPr>
        <w:t>которые вносятся в постановление Администрация Поныровского района Курской области от 22.08.2016 № 496 «Об утверждении шкалы для оценки критериев и сопоставления заявок на участие в открытом конкурсе на право поучения свидетельства об осуществлении перевозок по регулируемым тарифам по муниципальным маршрутам                                   на территории Поныровского района Курской области»</w:t>
      </w:r>
    </w:p>
    <w:p w:rsidR="00D81E27" w:rsidRPr="00432C64" w:rsidRDefault="00D81E27" w:rsidP="00F00BA8">
      <w:pPr>
        <w:jc w:val="both"/>
        <w:rPr>
          <w:sz w:val="16"/>
          <w:szCs w:val="16"/>
        </w:rPr>
      </w:pPr>
    </w:p>
    <w:p w:rsidR="00D81E27" w:rsidRDefault="00D81E27" w:rsidP="0079293E">
      <w:pPr>
        <w:pStyle w:val="ConsPlusNormal"/>
        <w:jc w:val="both"/>
        <w:rPr>
          <w:sz w:val="28"/>
          <w:szCs w:val="28"/>
        </w:rPr>
      </w:pPr>
      <w:r>
        <w:rPr>
          <w:sz w:val="28"/>
          <w:szCs w:val="28"/>
        </w:rPr>
        <w:t>1. Шкалу для оценки критериев и сопоставления заявок на участие в открытом конкурсе на право поучения свидетельства об осуществлении перевозок по регулируемым тарифам по муниципальным маршрутам на территории Поныровского района Курской области, утвержденную указанным постановление, изложить в следующей редакции:</w:t>
      </w:r>
    </w:p>
    <w:p w:rsidR="00D81E27" w:rsidRPr="00432C64" w:rsidRDefault="00D81E27" w:rsidP="008C181D">
      <w:pPr>
        <w:widowControl w:val="0"/>
        <w:suppressAutoHyphens w:val="0"/>
        <w:spacing w:line="322" w:lineRule="exact"/>
        <w:ind w:left="280"/>
        <w:jc w:val="center"/>
        <w:rPr>
          <w:b/>
          <w:bCs/>
          <w:color w:val="000000"/>
          <w:sz w:val="16"/>
          <w:szCs w:val="16"/>
          <w:shd w:val="clear" w:color="auto" w:fill="FFFFFF"/>
          <w:lang w:eastAsia="ru-RU"/>
        </w:rPr>
      </w:pPr>
    </w:p>
    <w:p w:rsidR="00D81E27" w:rsidRPr="008C181D" w:rsidRDefault="00D81E27" w:rsidP="008C181D">
      <w:pPr>
        <w:widowControl w:val="0"/>
        <w:suppressAutoHyphens w:val="0"/>
        <w:spacing w:line="322" w:lineRule="exact"/>
        <w:ind w:left="280"/>
        <w:jc w:val="center"/>
        <w:rPr>
          <w:sz w:val="28"/>
          <w:szCs w:val="28"/>
          <w:lang w:eastAsia="ru-RU"/>
        </w:rPr>
      </w:pPr>
      <w:r>
        <w:rPr>
          <w:b/>
          <w:bCs/>
          <w:color w:val="000000"/>
          <w:sz w:val="28"/>
          <w:szCs w:val="28"/>
          <w:shd w:val="clear" w:color="auto" w:fill="FFFFFF"/>
          <w:lang w:eastAsia="ru-RU"/>
        </w:rPr>
        <w:t>«</w:t>
      </w:r>
      <w:r w:rsidRPr="008C181D">
        <w:rPr>
          <w:b/>
          <w:bCs/>
          <w:color w:val="000000"/>
          <w:sz w:val="28"/>
          <w:szCs w:val="28"/>
          <w:shd w:val="clear" w:color="auto" w:fill="FFFFFF"/>
          <w:lang w:eastAsia="ru-RU"/>
        </w:rPr>
        <w:t>ШКАЛА</w:t>
      </w:r>
    </w:p>
    <w:p w:rsidR="00D81E27" w:rsidRDefault="00D81E27" w:rsidP="008C181D">
      <w:pPr>
        <w:suppressAutoHyphens w:val="0"/>
        <w:ind w:right="-1"/>
        <w:jc w:val="center"/>
        <w:rPr>
          <w:b/>
          <w:bCs/>
          <w:sz w:val="28"/>
          <w:szCs w:val="28"/>
          <w:lang w:eastAsia="ru-RU"/>
        </w:rPr>
      </w:pPr>
      <w:r w:rsidRPr="008C181D">
        <w:rPr>
          <w:b/>
          <w:bCs/>
          <w:color w:val="000000"/>
          <w:sz w:val="28"/>
          <w:szCs w:val="28"/>
          <w:shd w:val="clear" w:color="auto" w:fill="FFFFFF"/>
          <w:lang w:eastAsia="ru-RU"/>
        </w:rPr>
        <w:t xml:space="preserve">для оценки критериев и сопоставления заявок на участие в открытом конкурсе на право получения свидетельства об осуществлении перевозок </w:t>
      </w:r>
      <w:r w:rsidRPr="008C181D">
        <w:rPr>
          <w:b/>
          <w:bCs/>
          <w:sz w:val="28"/>
          <w:szCs w:val="28"/>
          <w:lang w:eastAsia="ru-RU"/>
        </w:rPr>
        <w:t>по регулируемым тарифам по муниципальным маршрутам на территории Поныровского района Курской области</w:t>
      </w:r>
    </w:p>
    <w:p w:rsidR="00D81E27" w:rsidRPr="008C181D" w:rsidRDefault="00D81E27" w:rsidP="008C181D">
      <w:pPr>
        <w:suppressAutoHyphens w:val="0"/>
        <w:ind w:right="-1"/>
        <w:jc w:val="center"/>
        <w:rPr>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5501"/>
        <w:gridCol w:w="3304"/>
      </w:tblGrid>
      <w:tr w:rsidR="00D81E27" w:rsidRPr="008C181D">
        <w:tc>
          <w:tcPr>
            <w:tcW w:w="817" w:type="dxa"/>
          </w:tcPr>
          <w:p w:rsidR="00D81E27" w:rsidRPr="008C181D" w:rsidRDefault="00D81E27" w:rsidP="008C181D">
            <w:pPr>
              <w:suppressAutoHyphens w:val="0"/>
              <w:ind w:right="-1"/>
              <w:jc w:val="both"/>
              <w:rPr>
                <w:lang w:eastAsia="ru-RU"/>
              </w:rPr>
            </w:pPr>
            <w:r w:rsidRPr="008C181D">
              <w:rPr>
                <w:lang w:eastAsia="ru-RU"/>
              </w:rPr>
              <w:t>№</w:t>
            </w:r>
          </w:p>
        </w:tc>
        <w:tc>
          <w:tcPr>
            <w:tcW w:w="5954" w:type="dxa"/>
          </w:tcPr>
          <w:p w:rsidR="00D81E27" w:rsidRPr="008C181D" w:rsidRDefault="00D81E27" w:rsidP="008C181D">
            <w:pPr>
              <w:suppressAutoHyphens w:val="0"/>
              <w:ind w:right="-1"/>
              <w:jc w:val="both"/>
              <w:rPr>
                <w:lang w:eastAsia="ru-RU"/>
              </w:rPr>
            </w:pPr>
            <w:r w:rsidRPr="008C181D">
              <w:rPr>
                <w:lang w:eastAsia="ru-RU"/>
              </w:rPr>
              <w:t>Наименование критерия</w:t>
            </w:r>
          </w:p>
        </w:tc>
        <w:tc>
          <w:tcPr>
            <w:tcW w:w="3499" w:type="dxa"/>
          </w:tcPr>
          <w:p w:rsidR="00D81E27" w:rsidRPr="008C181D" w:rsidRDefault="00D81E27" w:rsidP="008C181D">
            <w:pPr>
              <w:widowControl w:val="0"/>
              <w:suppressAutoHyphens w:val="0"/>
              <w:spacing w:line="274" w:lineRule="exact"/>
              <w:jc w:val="center"/>
              <w:rPr>
                <w:lang w:eastAsia="ru-RU"/>
              </w:rPr>
            </w:pPr>
            <w:r w:rsidRPr="008C181D">
              <w:rPr>
                <w:color w:val="000000"/>
                <w:shd w:val="clear" w:color="auto" w:fill="FFFFFF"/>
                <w:lang w:eastAsia="ru-RU"/>
              </w:rPr>
              <w:t>Оценка (присужденные баллы)</w:t>
            </w:r>
          </w:p>
        </w:tc>
      </w:tr>
      <w:tr w:rsidR="00D81E27" w:rsidRPr="008C181D">
        <w:tc>
          <w:tcPr>
            <w:tcW w:w="817" w:type="dxa"/>
          </w:tcPr>
          <w:p w:rsidR="00D81E27" w:rsidRPr="008C181D" w:rsidRDefault="00D81E27" w:rsidP="008C181D">
            <w:pPr>
              <w:suppressAutoHyphens w:val="0"/>
              <w:ind w:right="-1"/>
              <w:jc w:val="both"/>
              <w:rPr>
                <w:lang w:eastAsia="ru-RU"/>
              </w:rPr>
            </w:pPr>
            <w:r w:rsidRPr="008C181D">
              <w:rPr>
                <w:lang w:eastAsia="ru-RU"/>
              </w:rPr>
              <w:t>1</w:t>
            </w:r>
          </w:p>
        </w:tc>
        <w:tc>
          <w:tcPr>
            <w:tcW w:w="5954" w:type="dxa"/>
          </w:tcPr>
          <w:p w:rsidR="00D81E27" w:rsidRPr="008C181D" w:rsidRDefault="00D81E27" w:rsidP="00941B38">
            <w:pPr>
              <w:widowControl w:val="0"/>
              <w:suppressAutoHyphens w:val="0"/>
              <w:spacing w:after="180" w:line="274" w:lineRule="exact"/>
              <w:jc w:val="both"/>
              <w:rPr>
                <w:lang w:eastAsia="ru-RU"/>
              </w:rPr>
            </w:pPr>
            <w:r w:rsidRPr="008C181D">
              <w:rPr>
                <w:color w:val="000000"/>
                <w:shd w:val="clear" w:color="auto" w:fill="FFFFFF"/>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color w:val="000000"/>
                <w:shd w:val="clear" w:color="auto" w:fill="FFFFFF"/>
                <w:lang w:eastAsia="ru-RU"/>
              </w:rPr>
              <w:t xml:space="preserve">размещения извещения о </w:t>
            </w:r>
            <w:r w:rsidRPr="008C181D">
              <w:rPr>
                <w:color w:val="000000"/>
                <w:shd w:val="clear" w:color="auto" w:fill="FFFFFF"/>
                <w:lang w:eastAsia="ru-RU"/>
              </w:rPr>
              <w:t>проведени</w:t>
            </w:r>
            <w:r>
              <w:rPr>
                <w:color w:val="000000"/>
                <w:shd w:val="clear" w:color="auto" w:fill="FFFFFF"/>
                <w:lang w:eastAsia="ru-RU"/>
              </w:rPr>
              <w:t>и</w:t>
            </w:r>
            <w:r w:rsidRPr="008C181D">
              <w:rPr>
                <w:color w:val="000000"/>
                <w:shd w:val="clear" w:color="auto" w:fill="FFFFFF"/>
                <w:lang w:eastAsia="ru-RU"/>
              </w:rPr>
              <w:t xml:space="preserve"> открытого конкурса</w:t>
            </w:r>
            <w:r>
              <w:rPr>
                <w:color w:val="000000"/>
                <w:shd w:val="clear" w:color="auto" w:fill="FFFFFF"/>
                <w:lang w:eastAsia="ru-RU"/>
              </w:rPr>
              <w:t xml:space="preserve"> на официальном сайте администрации Поныровского района в информационно-телекоммуникационной сети «Интернет»</w:t>
            </w:r>
            <w:r w:rsidRPr="008C181D">
              <w:rPr>
                <w:color w:val="000000"/>
                <w:shd w:val="clear" w:color="auto" w:fill="FFFFFF"/>
                <w:lang w:eastAsia="ru-RU"/>
              </w:rPr>
              <w:t xml:space="preserve">, в расчете на среднее количество транспортных средств, </w:t>
            </w:r>
            <w:r>
              <w:rPr>
                <w:color w:val="000000"/>
                <w:shd w:val="clear" w:color="auto" w:fill="FFFFFF"/>
                <w:lang w:eastAsia="ru-RU"/>
              </w:rPr>
              <w:t>предусмотренных договорами обязательного страхования гражданской ответственности юридического лица, индивидуального предпринимателя,</w:t>
            </w:r>
            <w:r w:rsidRPr="008C181D">
              <w:rPr>
                <w:color w:val="000000"/>
                <w:shd w:val="clear" w:color="auto" w:fill="FFFFFF"/>
                <w:lang w:eastAsia="ru-RU"/>
              </w:rPr>
              <w:t xml:space="preserve"> участников договора простого товарищества </w:t>
            </w:r>
            <w:r>
              <w:rPr>
                <w:color w:val="000000"/>
                <w:shd w:val="clear" w:color="auto" w:fill="FFFFFF"/>
                <w:lang w:eastAsia="ru-RU"/>
              </w:rPr>
              <w:t xml:space="preserve">за причинение вреда жизни, здоровью, имуществу пассажиров, действовавшими в течение года, предшествующего дате размещения извещения  </w:t>
            </w:r>
            <w:r w:rsidRPr="008C181D">
              <w:rPr>
                <w:color w:val="000000"/>
                <w:shd w:val="clear" w:color="auto" w:fill="FFFFFF"/>
                <w:lang w:eastAsia="ru-RU"/>
              </w:rPr>
              <w:t>(рассчитывается как умноженное на 100 % отношение количества ДТП к количеству транспортных средств)</w:t>
            </w:r>
          </w:p>
        </w:tc>
        <w:tc>
          <w:tcPr>
            <w:tcW w:w="3499" w:type="dxa"/>
          </w:tcPr>
          <w:p w:rsidR="00D81E27" w:rsidRPr="008C181D" w:rsidRDefault="00D81E27" w:rsidP="008C181D">
            <w:pPr>
              <w:widowControl w:val="0"/>
              <w:numPr>
                <w:ilvl w:val="0"/>
                <w:numId w:val="3"/>
              </w:numPr>
              <w:tabs>
                <w:tab w:val="left" w:pos="240"/>
              </w:tabs>
              <w:suppressAutoHyphens w:val="0"/>
              <w:spacing w:after="180" w:line="274" w:lineRule="exact"/>
              <w:ind w:left="1065" w:hanging="360"/>
              <w:rPr>
                <w:lang w:eastAsia="ru-RU"/>
              </w:rPr>
            </w:pPr>
            <w:r w:rsidRPr="008C181D">
              <w:rPr>
                <w:color w:val="000000"/>
                <w:shd w:val="clear" w:color="auto" w:fill="FFFFFF"/>
                <w:lang w:eastAsia="ru-RU"/>
              </w:rPr>
              <w:t>от 0 до 1% включительно - 10 баллов;</w:t>
            </w:r>
          </w:p>
          <w:p w:rsidR="00D81E27" w:rsidRPr="008C181D" w:rsidRDefault="00D81E27" w:rsidP="008C181D">
            <w:pPr>
              <w:widowControl w:val="0"/>
              <w:numPr>
                <w:ilvl w:val="0"/>
                <w:numId w:val="3"/>
              </w:numPr>
              <w:tabs>
                <w:tab w:val="left" w:pos="269"/>
              </w:tabs>
              <w:suppressAutoHyphens w:val="0"/>
              <w:spacing w:before="180" w:after="180" w:line="278" w:lineRule="exact"/>
              <w:ind w:left="1065" w:hanging="360"/>
              <w:rPr>
                <w:lang w:eastAsia="ru-RU"/>
              </w:rPr>
            </w:pPr>
            <w:r w:rsidRPr="008C181D">
              <w:rPr>
                <w:color w:val="000000"/>
                <w:shd w:val="clear" w:color="auto" w:fill="FFFFFF"/>
                <w:lang w:eastAsia="ru-RU"/>
              </w:rPr>
              <w:t>от 2 до 25% включительно - 8 баллов;</w:t>
            </w:r>
          </w:p>
          <w:p w:rsidR="00D81E27" w:rsidRPr="008C181D" w:rsidRDefault="00D81E27" w:rsidP="008C181D">
            <w:pPr>
              <w:widowControl w:val="0"/>
              <w:numPr>
                <w:ilvl w:val="0"/>
                <w:numId w:val="3"/>
              </w:numPr>
              <w:tabs>
                <w:tab w:val="left" w:pos="259"/>
              </w:tabs>
              <w:suppressAutoHyphens w:val="0"/>
              <w:spacing w:before="180" w:after="180" w:line="278" w:lineRule="exact"/>
              <w:ind w:left="1065" w:hanging="360"/>
              <w:rPr>
                <w:lang w:eastAsia="ru-RU"/>
              </w:rPr>
            </w:pPr>
            <w:r w:rsidRPr="008C181D">
              <w:rPr>
                <w:color w:val="000000"/>
                <w:shd w:val="clear" w:color="auto" w:fill="FFFFFF"/>
                <w:lang w:eastAsia="ru-RU"/>
              </w:rPr>
              <w:t>от 26 до 50% включительно - 6 баллов;</w:t>
            </w:r>
          </w:p>
          <w:p w:rsidR="00D81E27" w:rsidRPr="008C181D" w:rsidRDefault="00D81E27" w:rsidP="008C181D">
            <w:pPr>
              <w:widowControl w:val="0"/>
              <w:numPr>
                <w:ilvl w:val="0"/>
                <w:numId w:val="3"/>
              </w:numPr>
              <w:tabs>
                <w:tab w:val="left" w:pos="269"/>
              </w:tabs>
              <w:suppressAutoHyphens w:val="0"/>
              <w:spacing w:before="180" w:after="180" w:line="278" w:lineRule="exact"/>
              <w:ind w:left="1065" w:hanging="360"/>
              <w:rPr>
                <w:lang w:eastAsia="ru-RU"/>
              </w:rPr>
            </w:pPr>
            <w:r w:rsidRPr="008C181D">
              <w:rPr>
                <w:color w:val="000000"/>
                <w:shd w:val="clear" w:color="auto" w:fill="FFFFFF"/>
                <w:lang w:eastAsia="ru-RU"/>
              </w:rPr>
              <w:t xml:space="preserve">от 51 до 75% включительно </w:t>
            </w:r>
            <w:r>
              <w:rPr>
                <w:color w:val="000000"/>
                <w:shd w:val="clear" w:color="auto" w:fill="FFFFFF"/>
                <w:lang w:eastAsia="ru-RU"/>
              </w:rPr>
              <w:t>-  4</w:t>
            </w:r>
            <w:r w:rsidRPr="008C181D">
              <w:rPr>
                <w:color w:val="000000"/>
                <w:shd w:val="clear" w:color="auto" w:fill="FFFFFF"/>
                <w:lang w:eastAsia="ru-RU"/>
              </w:rPr>
              <w:t xml:space="preserve"> балла;</w:t>
            </w:r>
          </w:p>
          <w:p w:rsidR="00D81E27" w:rsidRPr="008C181D" w:rsidRDefault="00D81E27" w:rsidP="008C181D">
            <w:pPr>
              <w:widowControl w:val="0"/>
              <w:numPr>
                <w:ilvl w:val="0"/>
                <w:numId w:val="3"/>
              </w:numPr>
              <w:tabs>
                <w:tab w:val="left" w:pos="259"/>
              </w:tabs>
              <w:suppressAutoHyphens w:val="0"/>
              <w:spacing w:before="180" w:after="180" w:line="269" w:lineRule="exact"/>
              <w:ind w:left="1065" w:hanging="360"/>
              <w:rPr>
                <w:lang w:eastAsia="ru-RU"/>
              </w:rPr>
            </w:pPr>
            <w:r w:rsidRPr="008C181D">
              <w:rPr>
                <w:color w:val="000000"/>
                <w:shd w:val="clear" w:color="auto" w:fill="FFFFFF"/>
                <w:lang w:eastAsia="ru-RU"/>
              </w:rPr>
              <w:t>от 76 до 100% включительно - 3 балла;</w:t>
            </w:r>
          </w:p>
          <w:p w:rsidR="00D81E27" w:rsidRPr="008C181D" w:rsidRDefault="00D81E27" w:rsidP="008C181D">
            <w:pPr>
              <w:widowControl w:val="0"/>
              <w:numPr>
                <w:ilvl w:val="0"/>
                <w:numId w:val="3"/>
              </w:numPr>
              <w:tabs>
                <w:tab w:val="left" w:pos="259"/>
              </w:tabs>
              <w:suppressAutoHyphens w:val="0"/>
              <w:spacing w:before="180" w:line="240" w:lineRule="exact"/>
              <w:ind w:left="1065" w:hanging="360"/>
              <w:jc w:val="both"/>
              <w:rPr>
                <w:lang w:eastAsia="ru-RU"/>
              </w:rPr>
            </w:pPr>
            <w:r w:rsidRPr="008C181D">
              <w:rPr>
                <w:color w:val="000000"/>
                <w:shd w:val="clear" w:color="auto" w:fill="FFFFFF"/>
                <w:lang w:eastAsia="ru-RU"/>
              </w:rPr>
              <w:t>Свыше</w:t>
            </w:r>
            <w:r>
              <w:rPr>
                <w:color w:val="000000"/>
                <w:shd w:val="clear" w:color="auto" w:fill="FFFFFF"/>
                <w:lang w:eastAsia="ru-RU"/>
              </w:rPr>
              <w:t xml:space="preserve"> </w:t>
            </w:r>
            <w:r w:rsidRPr="008C181D">
              <w:rPr>
                <w:color w:val="000000"/>
                <w:shd w:val="clear" w:color="auto" w:fill="FFFFFF"/>
                <w:lang w:eastAsia="ru-RU"/>
              </w:rPr>
              <w:t>101</w:t>
            </w:r>
            <w:r w:rsidRPr="008C181D">
              <w:rPr>
                <w:i/>
                <w:iCs/>
                <w:color w:val="000000"/>
                <w:shd w:val="clear" w:color="auto" w:fill="FFFFFF"/>
                <w:lang w:eastAsia="ru-RU"/>
              </w:rPr>
              <w:t>%</w:t>
            </w:r>
            <w:r w:rsidRPr="008C181D">
              <w:rPr>
                <w:color w:val="000000"/>
                <w:shd w:val="clear" w:color="auto" w:fill="FFFFFF"/>
                <w:lang w:eastAsia="ru-RU"/>
              </w:rPr>
              <w:t xml:space="preserve"> -</w:t>
            </w:r>
            <w:r>
              <w:rPr>
                <w:color w:val="000000"/>
                <w:shd w:val="clear" w:color="auto" w:fill="FFFFFF"/>
                <w:lang w:eastAsia="ru-RU"/>
              </w:rPr>
              <w:t xml:space="preserve"> </w:t>
            </w:r>
            <w:r w:rsidRPr="008C181D">
              <w:rPr>
                <w:color w:val="000000"/>
                <w:shd w:val="clear" w:color="auto" w:fill="FFFFFF"/>
                <w:lang w:eastAsia="ru-RU"/>
              </w:rPr>
              <w:t>1 балл</w:t>
            </w:r>
          </w:p>
        </w:tc>
      </w:tr>
      <w:tr w:rsidR="00D81E27" w:rsidRPr="008C181D">
        <w:tc>
          <w:tcPr>
            <w:tcW w:w="817" w:type="dxa"/>
          </w:tcPr>
          <w:p w:rsidR="00D81E27" w:rsidRPr="008C181D" w:rsidRDefault="00D81E27" w:rsidP="008C181D">
            <w:pPr>
              <w:suppressAutoHyphens w:val="0"/>
              <w:ind w:right="-1"/>
              <w:jc w:val="both"/>
              <w:rPr>
                <w:lang w:eastAsia="ru-RU"/>
              </w:rPr>
            </w:pPr>
            <w:r w:rsidRPr="008C181D">
              <w:rPr>
                <w:lang w:eastAsia="ru-RU"/>
              </w:rPr>
              <w:t>2</w:t>
            </w:r>
          </w:p>
        </w:tc>
        <w:tc>
          <w:tcPr>
            <w:tcW w:w="5954" w:type="dxa"/>
          </w:tcPr>
          <w:p w:rsidR="00D81E27" w:rsidRDefault="00D81E27" w:rsidP="00D12B5A">
            <w:pPr>
              <w:suppressAutoHyphens w:val="0"/>
              <w:autoSpaceDE w:val="0"/>
              <w:autoSpaceDN w:val="0"/>
              <w:adjustRightInd w:val="0"/>
              <w:jc w:val="both"/>
              <w:rPr>
                <w:lang w:eastAsia="en-US"/>
              </w:rPr>
            </w:pPr>
            <w:r>
              <w:rPr>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81E27" w:rsidRPr="008C181D" w:rsidRDefault="00D81E27" w:rsidP="00D12B5A">
            <w:pPr>
              <w:suppressAutoHyphens w:val="0"/>
              <w:autoSpaceDE w:val="0"/>
              <w:autoSpaceDN w:val="0"/>
              <w:adjustRightInd w:val="0"/>
              <w:jc w:val="both"/>
              <w:rPr>
                <w:lang w:eastAsia="ru-RU"/>
              </w:rPr>
            </w:pPr>
          </w:p>
        </w:tc>
        <w:tc>
          <w:tcPr>
            <w:tcW w:w="3499" w:type="dxa"/>
          </w:tcPr>
          <w:p w:rsidR="00D81E27" w:rsidRPr="008C181D" w:rsidRDefault="00D81E27" w:rsidP="008C181D">
            <w:pPr>
              <w:widowControl w:val="0"/>
              <w:numPr>
                <w:ilvl w:val="0"/>
                <w:numId w:val="4"/>
              </w:numPr>
              <w:tabs>
                <w:tab w:val="left" w:pos="240"/>
              </w:tabs>
              <w:suppressAutoHyphens w:val="0"/>
              <w:spacing w:line="278" w:lineRule="exact"/>
              <w:jc w:val="both"/>
              <w:rPr>
                <w:lang w:eastAsia="ru-RU"/>
              </w:rPr>
            </w:pPr>
            <w:r w:rsidRPr="008C181D">
              <w:rPr>
                <w:color w:val="000000"/>
                <w:shd w:val="clear" w:color="auto" w:fill="FFFFFF"/>
                <w:lang w:eastAsia="ru-RU"/>
              </w:rPr>
              <w:t>от 0 до 3 лет -1 балл;</w:t>
            </w:r>
          </w:p>
          <w:p w:rsidR="00D81E27" w:rsidRPr="008C181D" w:rsidRDefault="00D81E27" w:rsidP="008C181D">
            <w:pPr>
              <w:widowControl w:val="0"/>
              <w:numPr>
                <w:ilvl w:val="0"/>
                <w:numId w:val="4"/>
              </w:numPr>
              <w:tabs>
                <w:tab w:val="left" w:pos="259"/>
              </w:tabs>
              <w:suppressAutoHyphens w:val="0"/>
              <w:spacing w:line="278" w:lineRule="exact"/>
              <w:jc w:val="both"/>
              <w:rPr>
                <w:lang w:eastAsia="ru-RU"/>
              </w:rPr>
            </w:pPr>
            <w:r w:rsidRPr="008C181D">
              <w:rPr>
                <w:color w:val="000000"/>
                <w:shd w:val="clear" w:color="auto" w:fill="FFFFFF"/>
                <w:lang w:eastAsia="ru-RU"/>
              </w:rPr>
              <w:t>от 3 до 5 лет - 3 балла;</w:t>
            </w:r>
          </w:p>
          <w:p w:rsidR="00D81E27" w:rsidRPr="008C181D" w:rsidRDefault="00D81E27" w:rsidP="008C181D">
            <w:pPr>
              <w:widowControl w:val="0"/>
              <w:numPr>
                <w:ilvl w:val="0"/>
                <w:numId w:val="4"/>
              </w:numPr>
              <w:tabs>
                <w:tab w:val="left" w:pos="259"/>
              </w:tabs>
              <w:suppressAutoHyphens w:val="0"/>
              <w:spacing w:line="278" w:lineRule="exact"/>
              <w:jc w:val="both"/>
              <w:rPr>
                <w:lang w:eastAsia="ru-RU"/>
              </w:rPr>
            </w:pPr>
            <w:r w:rsidRPr="008C181D">
              <w:rPr>
                <w:color w:val="000000"/>
                <w:shd w:val="clear" w:color="auto" w:fill="FFFFFF"/>
                <w:lang w:eastAsia="ru-RU"/>
              </w:rPr>
              <w:t>свыше 5 лет -10 баллов</w:t>
            </w:r>
          </w:p>
        </w:tc>
      </w:tr>
      <w:tr w:rsidR="00D81E27" w:rsidRPr="008C181D">
        <w:tc>
          <w:tcPr>
            <w:tcW w:w="817" w:type="dxa"/>
          </w:tcPr>
          <w:p w:rsidR="00D81E27" w:rsidRPr="008C181D" w:rsidRDefault="00D81E27" w:rsidP="008C181D">
            <w:pPr>
              <w:suppressAutoHyphens w:val="0"/>
              <w:ind w:right="-1"/>
              <w:jc w:val="both"/>
              <w:rPr>
                <w:sz w:val="28"/>
                <w:szCs w:val="28"/>
                <w:lang w:eastAsia="ru-RU"/>
              </w:rPr>
            </w:pPr>
            <w:r w:rsidRPr="008C181D">
              <w:rPr>
                <w:sz w:val="28"/>
                <w:szCs w:val="28"/>
                <w:lang w:eastAsia="ru-RU"/>
              </w:rPr>
              <w:t>3</w:t>
            </w:r>
          </w:p>
        </w:tc>
        <w:tc>
          <w:tcPr>
            <w:tcW w:w="5954" w:type="dxa"/>
          </w:tcPr>
          <w:p w:rsidR="00D81E27" w:rsidRPr="008C181D" w:rsidRDefault="00D81E27" w:rsidP="008C181D">
            <w:pPr>
              <w:widowControl w:val="0"/>
              <w:suppressAutoHyphens w:val="0"/>
              <w:spacing w:line="274" w:lineRule="exact"/>
              <w:jc w:val="both"/>
              <w:rPr>
                <w:lang w:eastAsia="ru-RU"/>
              </w:rPr>
            </w:pPr>
            <w:r w:rsidRPr="008C181D">
              <w:rPr>
                <w:color w:val="000000"/>
                <w:shd w:val="clear" w:color="auto" w:fill="FFFFFF"/>
                <w:lang w:eastAsia="ru-RU"/>
              </w:rPr>
              <w:t>Влияющие на качество перевозок характеристики</w:t>
            </w:r>
            <w:r w:rsidRPr="008C181D">
              <w:rPr>
                <w:color w:val="000000"/>
                <w:lang w:eastAsia="ru-RU"/>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(на каждое транспортное средство, заявленное для участия в открытом конкурсе)</w:t>
            </w:r>
          </w:p>
          <w:p w:rsidR="00D81E27" w:rsidRPr="008C181D" w:rsidRDefault="00D81E27" w:rsidP="008C181D">
            <w:pPr>
              <w:suppressAutoHyphens w:val="0"/>
              <w:ind w:right="-1"/>
              <w:jc w:val="both"/>
              <w:rPr>
                <w:b/>
                <w:bCs/>
                <w:lang w:eastAsia="ru-RU"/>
              </w:rPr>
            </w:pPr>
          </w:p>
        </w:tc>
        <w:tc>
          <w:tcPr>
            <w:tcW w:w="3499" w:type="dxa"/>
          </w:tcPr>
          <w:p w:rsidR="00D81E27" w:rsidRPr="008C181D" w:rsidRDefault="00D81E27" w:rsidP="008C181D">
            <w:pPr>
              <w:widowControl w:val="0"/>
              <w:suppressAutoHyphens w:val="0"/>
              <w:spacing w:after="155" w:line="240" w:lineRule="exact"/>
              <w:jc w:val="both"/>
              <w:rPr>
                <w:lang w:eastAsia="ru-RU"/>
              </w:rPr>
            </w:pPr>
            <w:r w:rsidRPr="008C181D">
              <w:rPr>
                <w:color w:val="000000"/>
                <w:shd w:val="clear" w:color="auto" w:fill="FFFFFF"/>
                <w:lang w:eastAsia="ru-RU"/>
              </w:rPr>
              <w:t>1) наличие кондиционера в</w:t>
            </w:r>
            <w:r w:rsidRPr="008C181D">
              <w:rPr>
                <w:color w:val="000000"/>
                <w:lang w:eastAsia="ru-RU"/>
              </w:rPr>
              <w:t xml:space="preserve"> салоне - 2 балла;</w:t>
            </w:r>
          </w:p>
          <w:p w:rsidR="00D81E27" w:rsidRPr="00087674"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наличие системы контроля температуры воздуха в салоне – 3 балла;</w:t>
            </w:r>
          </w:p>
          <w:p w:rsidR="00D81E27"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наличие оборудования для использования газомоторного топлива – 4 балла;</w:t>
            </w:r>
          </w:p>
          <w:p w:rsidR="00D81E27"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наличие электронного информационного табло – 5 баллов;</w:t>
            </w:r>
          </w:p>
          <w:p w:rsidR="00D81E27"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наличие системы безналичной оплаты проезда – 6 баллов;</w:t>
            </w:r>
          </w:p>
          <w:p w:rsidR="00D81E27"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наличие низкого пола – 7 баллов;</w:t>
            </w:r>
          </w:p>
          <w:p w:rsidR="00D81E27" w:rsidRDefault="00D81E27" w:rsidP="008C181D">
            <w:pPr>
              <w:widowControl w:val="0"/>
              <w:numPr>
                <w:ilvl w:val="0"/>
                <w:numId w:val="5"/>
              </w:numPr>
              <w:tabs>
                <w:tab w:val="left" w:pos="278"/>
              </w:tabs>
              <w:suppressAutoHyphens w:val="0"/>
              <w:spacing w:after="116" w:line="274" w:lineRule="exact"/>
              <w:jc w:val="both"/>
              <w:rPr>
                <w:lang w:eastAsia="ru-RU"/>
              </w:rPr>
            </w:pPr>
            <w:r>
              <w:rPr>
                <w:lang w:eastAsia="ru-RU"/>
              </w:rPr>
              <w:t>оснащение оборудованием для перевозок пассажиров из числа инвалидов – 8 баллов;</w:t>
            </w:r>
          </w:p>
          <w:p w:rsidR="00D81E27" w:rsidRPr="008C181D" w:rsidRDefault="00D81E27" w:rsidP="00FB43B7">
            <w:pPr>
              <w:widowControl w:val="0"/>
              <w:numPr>
                <w:ilvl w:val="0"/>
                <w:numId w:val="5"/>
              </w:numPr>
              <w:tabs>
                <w:tab w:val="left" w:pos="269"/>
              </w:tabs>
              <w:suppressAutoHyphens w:val="0"/>
              <w:jc w:val="both"/>
              <w:rPr>
                <w:lang w:eastAsia="ru-RU"/>
              </w:rPr>
            </w:pPr>
            <w:r w:rsidRPr="008C181D">
              <w:rPr>
                <w:color w:val="000000"/>
                <w:lang w:eastAsia="ru-RU"/>
              </w:rPr>
              <w:t>экологический класс транспортного средства:</w:t>
            </w:r>
          </w:p>
          <w:p w:rsidR="00D81E27" w:rsidRPr="008C181D" w:rsidRDefault="00D81E27" w:rsidP="00FB43B7">
            <w:pPr>
              <w:widowControl w:val="0"/>
              <w:suppressAutoHyphens w:val="0"/>
              <w:jc w:val="both"/>
              <w:rPr>
                <w:lang w:eastAsia="ru-RU"/>
              </w:rPr>
            </w:pPr>
            <w:r w:rsidRPr="008C181D">
              <w:rPr>
                <w:color w:val="000000"/>
                <w:lang w:eastAsia="ru-RU"/>
              </w:rPr>
              <w:t xml:space="preserve">5 класс - </w:t>
            </w:r>
            <w:r>
              <w:rPr>
                <w:color w:val="000000"/>
                <w:lang w:eastAsia="ru-RU"/>
              </w:rPr>
              <w:t>3</w:t>
            </w:r>
            <w:r w:rsidRPr="008C181D">
              <w:rPr>
                <w:color w:val="000000"/>
                <w:lang w:eastAsia="ru-RU"/>
              </w:rPr>
              <w:t xml:space="preserve"> балл</w:t>
            </w:r>
            <w:r>
              <w:rPr>
                <w:color w:val="000000"/>
                <w:lang w:eastAsia="ru-RU"/>
              </w:rPr>
              <w:t>а</w:t>
            </w:r>
            <w:r w:rsidRPr="008C181D">
              <w:rPr>
                <w:color w:val="000000"/>
                <w:lang w:eastAsia="ru-RU"/>
              </w:rPr>
              <w:t>;</w:t>
            </w:r>
          </w:p>
          <w:p w:rsidR="00D81E27" w:rsidRPr="008C181D" w:rsidRDefault="00D81E27" w:rsidP="00FB43B7">
            <w:pPr>
              <w:widowControl w:val="0"/>
              <w:suppressAutoHyphens w:val="0"/>
              <w:jc w:val="both"/>
              <w:rPr>
                <w:lang w:eastAsia="ru-RU"/>
              </w:rPr>
            </w:pPr>
            <w:r w:rsidRPr="008C181D">
              <w:rPr>
                <w:color w:val="000000"/>
                <w:lang w:eastAsia="ru-RU"/>
              </w:rPr>
              <w:t xml:space="preserve">4 класс - </w:t>
            </w:r>
            <w:r>
              <w:rPr>
                <w:color w:val="000000"/>
                <w:lang w:eastAsia="ru-RU"/>
              </w:rPr>
              <w:t>2</w:t>
            </w:r>
            <w:r w:rsidRPr="008C181D">
              <w:rPr>
                <w:color w:val="000000"/>
                <w:lang w:eastAsia="ru-RU"/>
              </w:rPr>
              <w:t xml:space="preserve"> балла;</w:t>
            </w:r>
          </w:p>
          <w:p w:rsidR="00D81E27" w:rsidRPr="008C181D" w:rsidRDefault="00D81E27" w:rsidP="00FB43B7">
            <w:pPr>
              <w:widowControl w:val="0"/>
              <w:suppressAutoHyphens w:val="0"/>
              <w:jc w:val="both"/>
              <w:rPr>
                <w:lang w:eastAsia="ru-RU"/>
              </w:rPr>
            </w:pPr>
            <w:r w:rsidRPr="008C181D">
              <w:rPr>
                <w:color w:val="000000"/>
                <w:lang w:eastAsia="ru-RU"/>
              </w:rPr>
              <w:t xml:space="preserve">3 класс - </w:t>
            </w:r>
            <w:r>
              <w:rPr>
                <w:color w:val="000000"/>
                <w:lang w:eastAsia="ru-RU"/>
              </w:rPr>
              <w:t>1</w:t>
            </w:r>
            <w:r w:rsidRPr="008C181D">
              <w:rPr>
                <w:color w:val="000000"/>
                <w:lang w:eastAsia="ru-RU"/>
              </w:rPr>
              <w:t xml:space="preserve"> балл;</w:t>
            </w:r>
          </w:p>
          <w:p w:rsidR="00D81E27" w:rsidRDefault="00D81E27" w:rsidP="00FB43B7">
            <w:pPr>
              <w:widowControl w:val="0"/>
              <w:suppressAutoHyphens w:val="0"/>
              <w:jc w:val="both"/>
              <w:rPr>
                <w:color w:val="000000"/>
                <w:lang w:eastAsia="ru-RU"/>
              </w:rPr>
            </w:pPr>
            <w:r w:rsidRPr="008C181D">
              <w:rPr>
                <w:color w:val="000000"/>
                <w:lang w:eastAsia="ru-RU"/>
              </w:rPr>
              <w:t>2 класс и ниже - 0 баллов;</w:t>
            </w:r>
          </w:p>
          <w:p w:rsidR="00D81E27" w:rsidRDefault="00D81E27" w:rsidP="00FB43B7">
            <w:pPr>
              <w:widowControl w:val="0"/>
              <w:suppressAutoHyphens w:val="0"/>
              <w:jc w:val="both"/>
              <w:rPr>
                <w:color w:val="000000"/>
                <w:lang w:eastAsia="ru-RU"/>
              </w:rPr>
            </w:pPr>
          </w:p>
          <w:p w:rsidR="00D81E27" w:rsidRPr="008C181D" w:rsidRDefault="00D81E27" w:rsidP="00FB43B7">
            <w:pPr>
              <w:widowControl w:val="0"/>
              <w:numPr>
                <w:ilvl w:val="0"/>
                <w:numId w:val="5"/>
              </w:numPr>
              <w:tabs>
                <w:tab w:val="left" w:pos="259"/>
              </w:tabs>
              <w:suppressAutoHyphens w:val="0"/>
              <w:jc w:val="both"/>
              <w:rPr>
                <w:lang w:eastAsia="ru-RU"/>
              </w:rPr>
            </w:pPr>
            <w:r w:rsidRPr="008C181D">
              <w:rPr>
                <w:color w:val="000000"/>
                <w:lang w:eastAsia="ru-RU"/>
              </w:rPr>
              <w:t>количество пассажирских посадочных мест транспортного средства (маршруты регулярных перевозок в междугородном сообщении Курской области):</w:t>
            </w:r>
          </w:p>
          <w:p w:rsidR="00D81E27" w:rsidRDefault="00D81E27" w:rsidP="00FB43B7">
            <w:pPr>
              <w:widowControl w:val="0"/>
              <w:suppressAutoHyphens w:val="0"/>
              <w:jc w:val="both"/>
              <w:rPr>
                <w:color w:val="000000"/>
                <w:lang w:eastAsia="ru-RU"/>
              </w:rPr>
            </w:pPr>
            <w:r w:rsidRPr="008C181D">
              <w:rPr>
                <w:color w:val="000000"/>
                <w:lang w:eastAsia="ru-RU"/>
              </w:rPr>
              <w:t xml:space="preserve">от 9 до 17 </w:t>
            </w:r>
            <w:r>
              <w:rPr>
                <w:color w:val="000000"/>
                <w:lang w:eastAsia="ru-RU"/>
              </w:rPr>
              <w:t xml:space="preserve">включительно </w:t>
            </w:r>
            <w:r w:rsidRPr="008C181D">
              <w:rPr>
                <w:color w:val="000000"/>
                <w:lang w:eastAsia="ru-RU"/>
              </w:rPr>
              <w:t xml:space="preserve">- </w:t>
            </w:r>
            <w:r>
              <w:rPr>
                <w:color w:val="000000"/>
                <w:lang w:eastAsia="ru-RU"/>
              </w:rPr>
              <w:t xml:space="preserve">               </w:t>
            </w:r>
            <w:r w:rsidRPr="008C181D">
              <w:rPr>
                <w:color w:val="000000"/>
                <w:lang w:eastAsia="ru-RU"/>
              </w:rPr>
              <w:t xml:space="preserve">1 балл; </w:t>
            </w:r>
          </w:p>
          <w:p w:rsidR="00D81E27" w:rsidRDefault="00D81E27" w:rsidP="00FB43B7">
            <w:pPr>
              <w:widowControl w:val="0"/>
              <w:suppressAutoHyphens w:val="0"/>
              <w:jc w:val="both"/>
              <w:rPr>
                <w:color w:val="000000"/>
                <w:lang w:eastAsia="ru-RU"/>
              </w:rPr>
            </w:pPr>
            <w:r w:rsidRPr="008C181D">
              <w:rPr>
                <w:color w:val="000000"/>
                <w:lang w:eastAsia="ru-RU"/>
              </w:rPr>
              <w:t>от 1</w:t>
            </w:r>
            <w:r>
              <w:rPr>
                <w:color w:val="000000"/>
                <w:lang w:eastAsia="ru-RU"/>
              </w:rPr>
              <w:t>8</w:t>
            </w:r>
            <w:r w:rsidRPr="008C181D">
              <w:rPr>
                <w:color w:val="000000"/>
                <w:lang w:eastAsia="ru-RU"/>
              </w:rPr>
              <w:t xml:space="preserve"> до 22 </w:t>
            </w:r>
            <w:r>
              <w:rPr>
                <w:color w:val="000000"/>
                <w:lang w:eastAsia="ru-RU"/>
              </w:rPr>
              <w:t xml:space="preserve">включительно </w:t>
            </w:r>
            <w:r w:rsidRPr="008C181D">
              <w:rPr>
                <w:color w:val="000000"/>
                <w:lang w:eastAsia="ru-RU"/>
              </w:rPr>
              <w:t>-</w:t>
            </w:r>
            <w:r>
              <w:rPr>
                <w:color w:val="000000"/>
                <w:lang w:eastAsia="ru-RU"/>
              </w:rPr>
              <w:t xml:space="preserve">              </w:t>
            </w:r>
            <w:r w:rsidRPr="008C181D">
              <w:rPr>
                <w:color w:val="000000"/>
                <w:lang w:eastAsia="ru-RU"/>
              </w:rPr>
              <w:t xml:space="preserve"> 2 балла; </w:t>
            </w:r>
          </w:p>
          <w:p w:rsidR="00D81E27" w:rsidRDefault="00D81E27" w:rsidP="00FB43B7">
            <w:pPr>
              <w:widowControl w:val="0"/>
              <w:suppressAutoHyphens w:val="0"/>
              <w:jc w:val="both"/>
              <w:rPr>
                <w:color w:val="000000"/>
                <w:lang w:eastAsia="ru-RU"/>
              </w:rPr>
            </w:pPr>
            <w:r w:rsidRPr="008C181D">
              <w:rPr>
                <w:color w:val="000000"/>
                <w:lang w:eastAsia="ru-RU"/>
              </w:rPr>
              <w:t>от 23 до 35 - 3 балла;</w:t>
            </w:r>
          </w:p>
          <w:p w:rsidR="00D81E27" w:rsidRDefault="00D81E27" w:rsidP="00FB43B7">
            <w:pPr>
              <w:widowControl w:val="0"/>
              <w:suppressAutoHyphens w:val="0"/>
              <w:jc w:val="both"/>
              <w:rPr>
                <w:color w:val="000000"/>
                <w:lang w:eastAsia="ru-RU"/>
              </w:rPr>
            </w:pPr>
            <w:r w:rsidRPr="008C181D">
              <w:rPr>
                <w:color w:val="000000"/>
                <w:lang w:eastAsia="ru-RU"/>
              </w:rPr>
              <w:t xml:space="preserve"> свыше 35 - </w:t>
            </w:r>
            <w:r>
              <w:rPr>
                <w:color w:val="000000"/>
                <w:lang w:eastAsia="ru-RU"/>
              </w:rPr>
              <w:t>4</w:t>
            </w:r>
            <w:r w:rsidRPr="008C181D">
              <w:rPr>
                <w:color w:val="000000"/>
                <w:lang w:eastAsia="ru-RU"/>
              </w:rPr>
              <w:t xml:space="preserve"> балл</w:t>
            </w:r>
            <w:r>
              <w:rPr>
                <w:color w:val="000000"/>
                <w:lang w:eastAsia="ru-RU"/>
              </w:rPr>
              <w:t>а</w:t>
            </w:r>
            <w:r w:rsidRPr="008C181D">
              <w:rPr>
                <w:color w:val="000000"/>
                <w:lang w:eastAsia="ru-RU"/>
              </w:rPr>
              <w:t>;</w:t>
            </w:r>
          </w:p>
          <w:p w:rsidR="00D81E27" w:rsidRPr="008C181D" w:rsidRDefault="00D81E27" w:rsidP="00FB43B7">
            <w:pPr>
              <w:widowControl w:val="0"/>
              <w:suppressAutoHyphens w:val="0"/>
              <w:jc w:val="both"/>
              <w:rPr>
                <w:lang w:eastAsia="ru-RU"/>
              </w:rPr>
            </w:pPr>
          </w:p>
          <w:p w:rsidR="00D81E27" w:rsidRPr="008C181D" w:rsidRDefault="00D81E27" w:rsidP="00FB43B7">
            <w:pPr>
              <w:widowControl w:val="0"/>
              <w:numPr>
                <w:ilvl w:val="0"/>
                <w:numId w:val="5"/>
              </w:numPr>
              <w:tabs>
                <w:tab w:val="left" w:pos="240"/>
              </w:tabs>
              <w:suppressAutoHyphens w:val="0"/>
              <w:jc w:val="both"/>
              <w:rPr>
                <w:lang w:eastAsia="ru-RU"/>
              </w:rPr>
            </w:pPr>
            <w:r w:rsidRPr="008C181D">
              <w:rPr>
                <w:color w:val="000000"/>
                <w:lang w:eastAsia="ru-RU"/>
              </w:rPr>
              <w:t>общая вместимость транспортного средства (маршруты регулярных перевозок в пригородном сообщении маршрутной сети Курской области):</w:t>
            </w:r>
          </w:p>
          <w:p w:rsidR="00D81E27" w:rsidRPr="008C181D" w:rsidRDefault="00D81E27" w:rsidP="00FB43B7">
            <w:pPr>
              <w:widowControl w:val="0"/>
              <w:suppressAutoHyphens w:val="0"/>
              <w:jc w:val="both"/>
              <w:rPr>
                <w:lang w:eastAsia="ru-RU"/>
              </w:rPr>
            </w:pPr>
            <w:r w:rsidRPr="008C181D">
              <w:rPr>
                <w:color w:val="000000"/>
                <w:lang w:eastAsia="ru-RU"/>
              </w:rPr>
              <w:t xml:space="preserve">от 9 до 17 </w:t>
            </w:r>
            <w:r>
              <w:rPr>
                <w:color w:val="000000"/>
                <w:lang w:eastAsia="ru-RU"/>
              </w:rPr>
              <w:t xml:space="preserve">включительно </w:t>
            </w:r>
            <w:r w:rsidRPr="008C181D">
              <w:rPr>
                <w:color w:val="000000"/>
                <w:lang w:eastAsia="ru-RU"/>
              </w:rPr>
              <w:t>-</w:t>
            </w:r>
            <w:r>
              <w:rPr>
                <w:color w:val="000000"/>
                <w:lang w:eastAsia="ru-RU"/>
              </w:rPr>
              <w:t xml:space="preserve">          </w:t>
            </w:r>
            <w:r w:rsidRPr="008C181D">
              <w:rPr>
                <w:color w:val="000000"/>
                <w:lang w:eastAsia="ru-RU"/>
              </w:rPr>
              <w:t>1 балл;</w:t>
            </w:r>
          </w:p>
          <w:p w:rsidR="00D81E27" w:rsidRPr="008C181D" w:rsidRDefault="00D81E27" w:rsidP="00FB43B7">
            <w:pPr>
              <w:widowControl w:val="0"/>
              <w:suppressAutoHyphens w:val="0"/>
              <w:jc w:val="both"/>
              <w:rPr>
                <w:lang w:eastAsia="ru-RU"/>
              </w:rPr>
            </w:pPr>
            <w:r w:rsidRPr="008C181D">
              <w:rPr>
                <w:color w:val="000000"/>
                <w:lang w:eastAsia="ru-RU"/>
              </w:rPr>
              <w:t>от 1</w:t>
            </w:r>
            <w:r>
              <w:rPr>
                <w:color w:val="000000"/>
                <w:lang w:eastAsia="ru-RU"/>
              </w:rPr>
              <w:t>8</w:t>
            </w:r>
            <w:r w:rsidRPr="008C181D">
              <w:rPr>
                <w:color w:val="000000"/>
                <w:lang w:eastAsia="ru-RU"/>
              </w:rPr>
              <w:t xml:space="preserve"> до 22 </w:t>
            </w:r>
            <w:r>
              <w:rPr>
                <w:color w:val="000000"/>
                <w:lang w:eastAsia="ru-RU"/>
              </w:rPr>
              <w:t xml:space="preserve">включительно </w:t>
            </w:r>
            <w:r w:rsidRPr="008C181D">
              <w:rPr>
                <w:color w:val="000000"/>
                <w:lang w:eastAsia="ru-RU"/>
              </w:rPr>
              <w:t xml:space="preserve">- </w:t>
            </w:r>
            <w:r>
              <w:rPr>
                <w:color w:val="000000"/>
                <w:lang w:eastAsia="ru-RU"/>
              </w:rPr>
              <w:t xml:space="preserve">         </w:t>
            </w:r>
            <w:r w:rsidRPr="008C181D">
              <w:rPr>
                <w:color w:val="000000"/>
                <w:lang w:eastAsia="ru-RU"/>
              </w:rPr>
              <w:t>2 балла;</w:t>
            </w:r>
          </w:p>
          <w:p w:rsidR="00D81E27" w:rsidRPr="008C181D" w:rsidRDefault="00D81E27" w:rsidP="00FB43B7">
            <w:pPr>
              <w:widowControl w:val="0"/>
              <w:suppressAutoHyphens w:val="0"/>
              <w:jc w:val="both"/>
              <w:rPr>
                <w:lang w:eastAsia="ru-RU"/>
              </w:rPr>
            </w:pPr>
            <w:r w:rsidRPr="008C181D">
              <w:rPr>
                <w:color w:val="000000"/>
                <w:lang w:eastAsia="ru-RU"/>
              </w:rPr>
              <w:t xml:space="preserve">от 23 до 38 </w:t>
            </w:r>
            <w:r>
              <w:rPr>
                <w:color w:val="000000"/>
                <w:lang w:eastAsia="ru-RU"/>
              </w:rPr>
              <w:t xml:space="preserve">включительно </w:t>
            </w:r>
            <w:r w:rsidRPr="008C181D">
              <w:rPr>
                <w:color w:val="000000"/>
                <w:lang w:eastAsia="ru-RU"/>
              </w:rPr>
              <w:t xml:space="preserve">- </w:t>
            </w:r>
            <w:r>
              <w:rPr>
                <w:color w:val="000000"/>
                <w:lang w:eastAsia="ru-RU"/>
              </w:rPr>
              <w:t xml:space="preserve">                </w:t>
            </w:r>
            <w:r w:rsidRPr="008C181D">
              <w:rPr>
                <w:color w:val="000000"/>
                <w:lang w:eastAsia="ru-RU"/>
              </w:rPr>
              <w:t>3 балла;</w:t>
            </w:r>
          </w:p>
          <w:p w:rsidR="00D81E27" w:rsidRPr="008C181D" w:rsidRDefault="00D81E27" w:rsidP="00FB43B7">
            <w:pPr>
              <w:widowControl w:val="0"/>
              <w:suppressAutoHyphens w:val="0"/>
              <w:jc w:val="both"/>
              <w:rPr>
                <w:lang w:eastAsia="ru-RU"/>
              </w:rPr>
            </w:pPr>
            <w:r w:rsidRPr="008C181D">
              <w:rPr>
                <w:color w:val="000000"/>
                <w:lang w:eastAsia="ru-RU"/>
              </w:rPr>
              <w:t>свыше 3</w:t>
            </w:r>
            <w:r>
              <w:rPr>
                <w:color w:val="000000"/>
                <w:lang w:eastAsia="ru-RU"/>
              </w:rPr>
              <w:t>9</w:t>
            </w:r>
            <w:r w:rsidRPr="008C181D">
              <w:rPr>
                <w:color w:val="000000"/>
                <w:lang w:eastAsia="ru-RU"/>
              </w:rPr>
              <w:t xml:space="preserve"> - 5 баллов</w:t>
            </w:r>
          </w:p>
          <w:p w:rsidR="00D81E27" w:rsidRPr="008C181D" w:rsidRDefault="00D81E27" w:rsidP="008C181D">
            <w:pPr>
              <w:suppressAutoHyphens w:val="0"/>
              <w:ind w:right="-1"/>
              <w:jc w:val="both"/>
              <w:rPr>
                <w:b/>
                <w:bCs/>
                <w:lang w:eastAsia="ru-RU"/>
              </w:rPr>
            </w:pPr>
          </w:p>
        </w:tc>
      </w:tr>
      <w:tr w:rsidR="00D81E27" w:rsidRPr="008C181D">
        <w:tc>
          <w:tcPr>
            <w:tcW w:w="817" w:type="dxa"/>
          </w:tcPr>
          <w:p w:rsidR="00D81E27" w:rsidRPr="008C181D" w:rsidRDefault="00D81E27" w:rsidP="008C181D">
            <w:pPr>
              <w:suppressAutoHyphens w:val="0"/>
              <w:ind w:right="-1"/>
              <w:jc w:val="both"/>
              <w:rPr>
                <w:sz w:val="28"/>
                <w:szCs w:val="28"/>
                <w:lang w:eastAsia="ru-RU"/>
              </w:rPr>
            </w:pPr>
            <w:r w:rsidRPr="008C181D">
              <w:rPr>
                <w:sz w:val="28"/>
                <w:szCs w:val="28"/>
                <w:lang w:eastAsia="ru-RU"/>
              </w:rPr>
              <w:t>4</w:t>
            </w:r>
          </w:p>
        </w:tc>
        <w:tc>
          <w:tcPr>
            <w:tcW w:w="5954" w:type="dxa"/>
          </w:tcPr>
          <w:p w:rsidR="00D81E27" w:rsidRDefault="00D81E27" w:rsidP="00FB43B7">
            <w:pPr>
              <w:suppressAutoHyphens w:val="0"/>
              <w:autoSpaceDE w:val="0"/>
              <w:autoSpaceDN w:val="0"/>
              <w:adjustRightInd w:val="0"/>
              <w:jc w:val="both"/>
              <w:rPr>
                <w:lang w:eastAsia="en-US"/>
              </w:rPr>
            </w:pPr>
            <w:r>
              <w:rPr>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81E27" w:rsidRPr="008C181D" w:rsidRDefault="00D81E27" w:rsidP="008C181D">
            <w:pPr>
              <w:widowControl w:val="0"/>
              <w:suppressAutoHyphens w:val="0"/>
              <w:spacing w:line="274" w:lineRule="exact"/>
              <w:jc w:val="both"/>
              <w:rPr>
                <w:lang w:eastAsia="ru-RU"/>
              </w:rPr>
            </w:pPr>
            <w:r w:rsidRPr="008C181D">
              <w:rPr>
                <w:color w:val="000000"/>
                <w:shd w:val="clear" w:color="auto" w:fill="FFFFFF"/>
                <w:lang w:eastAsia="ru-RU"/>
              </w:rPr>
              <w:t xml:space="preserve"> (критерий для транспортных средств малого класса) (на каждое транспортное средство, заявленное для участия в открытом конкурсе)</w:t>
            </w:r>
          </w:p>
        </w:tc>
        <w:tc>
          <w:tcPr>
            <w:tcW w:w="3499" w:type="dxa"/>
          </w:tcPr>
          <w:p w:rsidR="00D81E27" w:rsidRPr="008C181D" w:rsidRDefault="00D81E27" w:rsidP="008C181D">
            <w:pPr>
              <w:widowControl w:val="0"/>
              <w:numPr>
                <w:ilvl w:val="0"/>
                <w:numId w:val="6"/>
              </w:numPr>
              <w:tabs>
                <w:tab w:val="left" w:pos="240"/>
              </w:tabs>
              <w:suppressAutoHyphens w:val="0"/>
              <w:spacing w:line="470" w:lineRule="exact"/>
              <w:jc w:val="both"/>
              <w:rPr>
                <w:lang w:eastAsia="ru-RU"/>
              </w:rPr>
            </w:pPr>
            <w:r w:rsidRPr="008C181D">
              <w:rPr>
                <w:color w:val="000000"/>
                <w:shd w:val="clear" w:color="auto" w:fill="FFFFFF"/>
                <w:lang w:eastAsia="ru-RU"/>
              </w:rPr>
              <w:t>от 0 до 3 лет -10 баллов;</w:t>
            </w:r>
          </w:p>
          <w:p w:rsidR="00D81E27" w:rsidRPr="008C181D" w:rsidRDefault="00D81E27" w:rsidP="008C181D">
            <w:pPr>
              <w:widowControl w:val="0"/>
              <w:numPr>
                <w:ilvl w:val="0"/>
                <w:numId w:val="6"/>
              </w:numPr>
              <w:tabs>
                <w:tab w:val="left" w:pos="269"/>
              </w:tabs>
              <w:suppressAutoHyphens w:val="0"/>
              <w:spacing w:line="470" w:lineRule="exact"/>
              <w:jc w:val="both"/>
              <w:rPr>
                <w:lang w:eastAsia="ru-RU"/>
              </w:rPr>
            </w:pPr>
            <w:r w:rsidRPr="008C181D">
              <w:rPr>
                <w:color w:val="000000"/>
                <w:shd w:val="clear" w:color="auto" w:fill="FFFFFF"/>
                <w:lang w:eastAsia="ru-RU"/>
              </w:rPr>
              <w:t>от 3 до 5 лет - 6 баллов;</w:t>
            </w:r>
          </w:p>
          <w:p w:rsidR="00D81E27" w:rsidRPr="008C181D" w:rsidRDefault="00D81E27" w:rsidP="008C181D">
            <w:pPr>
              <w:widowControl w:val="0"/>
              <w:numPr>
                <w:ilvl w:val="0"/>
                <w:numId w:val="6"/>
              </w:numPr>
              <w:tabs>
                <w:tab w:val="left" w:pos="259"/>
              </w:tabs>
              <w:suppressAutoHyphens w:val="0"/>
              <w:spacing w:line="470" w:lineRule="exact"/>
              <w:jc w:val="both"/>
              <w:rPr>
                <w:lang w:eastAsia="ru-RU"/>
              </w:rPr>
            </w:pPr>
            <w:r w:rsidRPr="008C181D">
              <w:rPr>
                <w:color w:val="000000"/>
                <w:shd w:val="clear" w:color="auto" w:fill="FFFFFF"/>
                <w:lang w:eastAsia="ru-RU"/>
              </w:rPr>
              <w:t>от 5 до 8 лет - 2 балла;</w:t>
            </w:r>
          </w:p>
          <w:p w:rsidR="00D81E27" w:rsidRPr="008C181D" w:rsidRDefault="00D81E27" w:rsidP="008C181D">
            <w:pPr>
              <w:widowControl w:val="0"/>
              <w:numPr>
                <w:ilvl w:val="0"/>
                <w:numId w:val="6"/>
              </w:numPr>
              <w:tabs>
                <w:tab w:val="left" w:pos="259"/>
              </w:tabs>
              <w:suppressAutoHyphens w:val="0"/>
              <w:spacing w:line="470" w:lineRule="exact"/>
              <w:jc w:val="both"/>
              <w:rPr>
                <w:lang w:eastAsia="ru-RU"/>
              </w:rPr>
            </w:pPr>
            <w:r w:rsidRPr="008C181D">
              <w:rPr>
                <w:color w:val="000000"/>
                <w:shd w:val="clear" w:color="auto" w:fill="FFFFFF"/>
                <w:lang w:eastAsia="ru-RU"/>
              </w:rPr>
              <w:t>свыше 8 лет - 0 баллов</w:t>
            </w:r>
          </w:p>
        </w:tc>
      </w:tr>
      <w:tr w:rsidR="00D81E27" w:rsidRPr="008C181D">
        <w:tc>
          <w:tcPr>
            <w:tcW w:w="817" w:type="dxa"/>
          </w:tcPr>
          <w:p w:rsidR="00D81E27" w:rsidRPr="008C181D" w:rsidRDefault="00D81E27" w:rsidP="008C181D">
            <w:pPr>
              <w:suppressAutoHyphens w:val="0"/>
              <w:ind w:right="-1"/>
              <w:jc w:val="both"/>
              <w:rPr>
                <w:sz w:val="28"/>
                <w:szCs w:val="28"/>
                <w:lang w:eastAsia="ru-RU"/>
              </w:rPr>
            </w:pPr>
            <w:r w:rsidRPr="008C181D">
              <w:rPr>
                <w:sz w:val="28"/>
                <w:szCs w:val="28"/>
                <w:lang w:eastAsia="ru-RU"/>
              </w:rPr>
              <w:t>5</w:t>
            </w:r>
          </w:p>
        </w:tc>
        <w:tc>
          <w:tcPr>
            <w:tcW w:w="5954" w:type="dxa"/>
          </w:tcPr>
          <w:p w:rsidR="00D81E27" w:rsidRDefault="00D81E27" w:rsidP="00FF2A28">
            <w:pPr>
              <w:suppressAutoHyphens w:val="0"/>
              <w:autoSpaceDE w:val="0"/>
              <w:autoSpaceDN w:val="0"/>
              <w:adjustRightInd w:val="0"/>
              <w:jc w:val="both"/>
              <w:rPr>
                <w:lang w:eastAsia="en-US"/>
              </w:rPr>
            </w:pPr>
            <w:r>
              <w:rPr>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81E27" w:rsidRPr="008C181D" w:rsidRDefault="00D81E27" w:rsidP="008C181D">
            <w:pPr>
              <w:widowControl w:val="0"/>
              <w:suppressAutoHyphens w:val="0"/>
              <w:spacing w:line="274" w:lineRule="exact"/>
              <w:jc w:val="both"/>
              <w:rPr>
                <w:lang w:eastAsia="ru-RU"/>
              </w:rPr>
            </w:pPr>
            <w:r w:rsidRPr="008C181D">
              <w:rPr>
                <w:color w:val="000000"/>
                <w:shd w:val="clear" w:color="auto" w:fill="FFFFFF"/>
                <w:lang w:eastAsia="ru-RU"/>
              </w:rPr>
              <w:t xml:space="preserve"> (критерий для транспортных средств среднего, большого и особо большого классов) (на каждое транспортное средство, заявленное для участия в открытом конкурсе)</w:t>
            </w:r>
          </w:p>
        </w:tc>
        <w:tc>
          <w:tcPr>
            <w:tcW w:w="3499" w:type="dxa"/>
          </w:tcPr>
          <w:p w:rsidR="00D81E27" w:rsidRPr="008C181D" w:rsidRDefault="00D81E27" w:rsidP="008C181D">
            <w:pPr>
              <w:widowControl w:val="0"/>
              <w:numPr>
                <w:ilvl w:val="0"/>
                <w:numId w:val="7"/>
              </w:numPr>
              <w:tabs>
                <w:tab w:val="left" w:pos="307"/>
              </w:tabs>
              <w:suppressAutoHyphens w:val="0"/>
              <w:spacing w:line="475" w:lineRule="exact"/>
              <w:jc w:val="both"/>
              <w:rPr>
                <w:lang w:eastAsia="ru-RU"/>
              </w:rPr>
            </w:pPr>
            <w:r w:rsidRPr="008C181D">
              <w:rPr>
                <w:color w:val="000000"/>
                <w:shd w:val="clear" w:color="auto" w:fill="FFFFFF"/>
                <w:lang w:eastAsia="ru-RU"/>
              </w:rPr>
              <w:t>от 0 до 6 лет -10 баллов;</w:t>
            </w:r>
          </w:p>
          <w:p w:rsidR="00D81E27" w:rsidRPr="008C181D" w:rsidRDefault="00D81E27" w:rsidP="008C181D">
            <w:pPr>
              <w:widowControl w:val="0"/>
              <w:numPr>
                <w:ilvl w:val="0"/>
                <w:numId w:val="7"/>
              </w:numPr>
              <w:tabs>
                <w:tab w:val="left" w:pos="259"/>
              </w:tabs>
              <w:suppressAutoHyphens w:val="0"/>
              <w:spacing w:line="475" w:lineRule="exact"/>
              <w:jc w:val="both"/>
              <w:rPr>
                <w:lang w:eastAsia="ru-RU"/>
              </w:rPr>
            </w:pPr>
            <w:r w:rsidRPr="008C181D">
              <w:rPr>
                <w:color w:val="000000"/>
                <w:shd w:val="clear" w:color="auto" w:fill="FFFFFF"/>
                <w:lang w:eastAsia="ru-RU"/>
              </w:rPr>
              <w:t>от 6 до 8 лет - 6 баллов;</w:t>
            </w:r>
          </w:p>
          <w:p w:rsidR="00D81E27" w:rsidRPr="008C181D" w:rsidRDefault="00D81E27" w:rsidP="008C181D">
            <w:pPr>
              <w:widowControl w:val="0"/>
              <w:numPr>
                <w:ilvl w:val="0"/>
                <w:numId w:val="7"/>
              </w:numPr>
              <w:tabs>
                <w:tab w:val="left" w:pos="259"/>
              </w:tabs>
              <w:suppressAutoHyphens w:val="0"/>
              <w:spacing w:line="475" w:lineRule="exact"/>
              <w:jc w:val="both"/>
              <w:rPr>
                <w:lang w:eastAsia="ru-RU"/>
              </w:rPr>
            </w:pPr>
            <w:r w:rsidRPr="008C181D">
              <w:rPr>
                <w:color w:val="000000"/>
                <w:shd w:val="clear" w:color="auto" w:fill="FFFFFF"/>
                <w:lang w:eastAsia="ru-RU"/>
              </w:rPr>
              <w:t>от 8 до 10 лет-2 балла;</w:t>
            </w:r>
          </w:p>
          <w:p w:rsidR="00D81E27" w:rsidRPr="008C181D" w:rsidRDefault="00D81E27" w:rsidP="008C181D">
            <w:pPr>
              <w:widowControl w:val="0"/>
              <w:numPr>
                <w:ilvl w:val="0"/>
                <w:numId w:val="7"/>
              </w:numPr>
              <w:tabs>
                <w:tab w:val="left" w:pos="269"/>
              </w:tabs>
              <w:suppressAutoHyphens w:val="0"/>
              <w:spacing w:line="475" w:lineRule="exact"/>
              <w:jc w:val="both"/>
              <w:rPr>
                <w:lang w:eastAsia="ru-RU"/>
              </w:rPr>
            </w:pPr>
            <w:r w:rsidRPr="008C181D">
              <w:rPr>
                <w:color w:val="000000"/>
                <w:shd w:val="clear" w:color="auto" w:fill="FFFFFF"/>
                <w:lang w:eastAsia="ru-RU"/>
              </w:rPr>
              <w:t>свыше 10 лет - 0 баллов</w:t>
            </w:r>
          </w:p>
        </w:tc>
      </w:tr>
    </w:tbl>
    <w:p w:rsidR="00D81E27" w:rsidRPr="00735B30" w:rsidRDefault="00D81E27" w:rsidP="00CA128C">
      <w:pPr>
        <w:pStyle w:val="ConsPlusNormal"/>
        <w:ind w:firstLine="540"/>
        <w:jc w:val="both"/>
        <w:rPr>
          <w:sz w:val="28"/>
          <w:szCs w:val="28"/>
        </w:rPr>
      </w:pPr>
    </w:p>
    <w:sectPr w:rsidR="00D81E27" w:rsidRPr="00735B30" w:rsidSect="00C847F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5">
    <w:nsid w:val="3B7772F8"/>
    <w:multiLevelType w:val="hybridMultilevel"/>
    <w:tmpl w:val="97AE6294"/>
    <w:lvl w:ilvl="0" w:tplc="641CF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6FB5AAE"/>
    <w:multiLevelType w:val="hybridMultilevel"/>
    <w:tmpl w:val="8070E282"/>
    <w:lvl w:ilvl="0" w:tplc="D9EA82C6">
      <w:start w:val="1"/>
      <w:numFmt w:val="decimal"/>
      <w:lvlText w:val="%1."/>
      <w:lvlJc w:val="left"/>
      <w:pPr>
        <w:ind w:left="1560" w:hanging="10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80B"/>
    <w:rsid w:val="0001146F"/>
    <w:rsid w:val="000143F2"/>
    <w:rsid w:val="00037D7D"/>
    <w:rsid w:val="000654D8"/>
    <w:rsid w:val="00087674"/>
    <w:rsid w:val="000D2D4E"/>
    <w:rsid w:val="000D7A11"/>
    <w:rsid w:val="001165A6"/>
    <w:rsid w:val="00155AA3"/>
    <w:rsid w:val="00162BA9"/>
    <w:rsid w:val="00177FF8"/>
    <w:rsid w:val="001866C5"/>
    <w:rsid w:val="001E79D4"/>
    <w:rsid w:val="00203226"/>
    <w:rsid w:val="00237942"/>
    <w:rsid w:val="002871B0"/>
    <w:rsid w:val="002C6565"/>
    <w:rsid w:val="002C6C3C"/>
    <w:rsid w:val="00332BA3"/>
    <w:rsid w:val="003827B4"/>
    <w:rsid w:val="003A4E3B"/>
    <w:rsid w:val="003C7930"/>
    <w:rsid w:val="003F625A"/>
    <w:rsid w:val="004224E6"/>
    <w:rsid w:val="00432C64"/>
    <w:rsid w:val="0048710D"/>
    <w:rsid w:val="00487CF9"/>
    <w:rsid w:val="00490D96"/>
    <w:rsid w:val="004F3AEF"/>
    <w:rsid w:val="00500784"/>
    <w:rsid w:val="00502441"/>
    <w:rsid w:val="00520C49"/>
    <w:rsid w:val="00534A53"/>
    <w:rsid w:val="005B458F"/>
    <w:rsid w:val="005D677A"/>
    <w:rsid w:val="005E1221"/>
    <w:rsid w:val="005E2569"/>
    <w:rsid w:val="006237D5"/>
    <w:rsid w:val="00626743"/>
    <w:rsid w:val="00627309"/>
    <w:rsid w:val="0064191D"/>
    <w:rsid w:val="00653F87"/>
    <w:rsid w:val="006632F5"/>
    <w:rsid w:val="0068101F"/>
    <w:rsid w:val="006B633B"/>
    <w:rsid w:val="006C4440"/>
    <w:rsid w:val="006D0567"/>
    <w:rsid w:val="006D3980"/>
    <w:rsid w:val="006D5FDA"/>
    <w:rsid w:val="00716728"/>
    <w:rsid w:val="00734A1D"/>
    <w:rsid w:val="00735B30"/>
    <w:rsid w:val="00755B9D"/>
    <w:rsid w:val="00764E01"/>
    <w:rsid w:val="0079293E"/>
    <w:rsid w:val="007B32D1"/>
    <w:rsid w:val="007D38CE"/>
    <w:rsid w:val="007F24C6"/>
    <w:rsid w:val="00811441"/>
    <w:rsid w:val="0082438E"/>
    <w:rsid w:val="008250BD"/>
    <w:rsid w:val="008A2824"/>
    <w:rsid w:val="008A29B2"/>
    <w:rsid w:val="008A78D3"/>
    <w:rsid w:val="008C181D"/>
    <w:rsid w:val="00904D86"/>
    <w:rsid w:val="009059F2"/>
    <w:rsid w:val="009124AA"/>
    <w:rsid w:val="00922209"/>
    <w:rsid w:val="00941B38"/>
    <w:rsid w:val="0094466E"/>
    <w:rsid w:val="00955E01"/>
    <w:rsid w:val="00974AAF"/>
    <w:rsid w:val="00994B81"/>
    <w:rsid w:val="009C5102"/>
    <w:rsid w:val="009E66FF"/>
    <w:rsid w:val="00A01B07"/>
    <w:rsid w:val="00A05359"/>
    <w:rsid w:val="00A10D7E"/>
    <w:rsid w:val="00A17DBC"/>
    <w:rsid w:val="00A40289"/>
    <w:rsid w:val="00A61016"/>
    <w:rsid w:val="00A93CA0"/>
    <w:rsid w:val="00AA3FCE"/>
    <w:rsid w:val="00AD227C"/>
    <w:rsid w:val="00AD2DDC"/>
    <w:rsid w:val="00AD41C5"/>
    <w:rsid w:val="00AE0E6E"/>
    <w:rsid w:val="00B4080B"/>
    <w:rsid w:val="00B41EFE"/>
    <w:rsid w:val="00B91B09"/>
    <w:rsid w:val="00B972D9"/>
    <w:rsid w:val="00BB4590"/>
    <w:rsid w:val="00C27128"/>
    <w:rsid w:val="00C847F1"/>
    <w:rsid w:val="00CA128C"/>
    <w:rsid w:val="00CC0C3F"/>
    <w:rsid w:val="00CF00FF"/>
    <w:rsid w:val="00D12B5A"/>
    <w:rsid w:val="00D17058"/>
    <w:rsid w:val="00D31188"/>
    <w:rsid w:val="00D81E27"/>
    <w:rsid w:val="00D92191"/>
    <w:rsid w:val="00E26218"/>
    <w:rsid w:val="00E64EAC"/>
    <w:rsid w:val="00EA5A87"/>
    <w:rsid w:val="00ED244A"/>
    <w:rsid w:val="00F00BA8"/>
    <w:rsid w:val="00F10A65"/>
    <w:rsid w:val="00F50B7D"/>
    <w:rsid w:val="00F91746"/>
    <w:rsid w:val="00FA1681"/>
    <w:rsid w:val="00FB43B7"/>
    <w:rsid w:val="00FF27A0"/>
    <w:rsid w:val="00FF2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0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4080B"/>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B4080B"/>
    <w:pPr>
      <w:widowControl w:val="0"/>
      <w:autoSpaceDE w:val="0"/>
      <w:autoSpaceDN w:val="0"/>
    </w:pPr>
    <w:rPr>
      <w:rFonts w:ascii="Times New Roman" w:eastAsia="Times New Roman" w:hAnsi="Times New Roman"/>
      <w:b/>
      <w:bCs/>
      <w:sz w:val="24"/>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B4080B"/>
    <w:pPr>
      <w:suppressAutoHyphens w:val="0"/>
      <w:spacing w:after="160" w:line="240" w:lineRule="exact"/>
    </w:pPr>
    <w:rPr>
      <w:rFonts w:ascii="Arial" w:hAnsi="Arial" w:cs="Arial"/>
      <w:sz w:val="20"/>
      <w:szCs w:val="20"/>
      <w:lang w:val="en-US" w:eastAsia="en-US"/>
    </w:rPr>
  </w:style>
  <w:style w:type="paragraph" w:styleId="Header">
    <w:name w:val="header"/>
    <w:basedOn w:val="Normal"/>
    <w:link w:val="HeaderChar"/>
    <w:uiPriority w:val="99"/>
    <w:rsid w:val="00626743"/>
    <w:pPr>
      <w:tabs>
        <w:tab w:val="center" w:pos="4153"/>
        <w:tab w:val="right" w:pos="8306"/>
      </w:tabs>
      <w:suppressAutoHyphens w:val="0"/>
      <w:jc w:val="both"/>
    </w:pPr>
    <w:rPr>
      <w:sz w:val="26"/>
      <w:szCs w:val="26"/>
      <w:lang w:eastAsia="ru-RU"/>
    </w:rPr>
  </w:style>
  <w:style w:type="character" w:customStyle="1" w:styleId="HeaderChar">
    <w:name w:val="Header Char"/>
    <w:basedOn w:val="DefaultParagraphFont"/>
    <w:link w:val="Header"/>
    <w:uiPriority w:val="99"/>
    <w:locked/>
    <w:rsid w:val="0062674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FF27A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27A0"/>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4</Pages>
  <Words>1212</Words>
  <Characters>6911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16</cp:revision>
  <cp:lastPrinted>2018-09-25T11:09:00Z</cp:lastPrinted>
  <dcterms:created xsi:type="dcterms:W3CDTF">2017-10-18T14:56:00Z</dcterms:created>
  <dcterms:modified xsi:type="dcterms:W3CDTF">2018-09-25T11:12:00Z</dcterms:modified>
</cp:coreProperties>
</file>